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703BC" w:rsidRDefault="00BF108B">
      <w:pPr>
        <w:pStyle w:val="Body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Small Group Material - Matthew 5. 27-32</w:t>
      </w:r>
    </w:p>
    <w:p w:rsidR="000703BC" w:rsidRDefault="000703BC">
      <w:pPr>
        <w:pStyle w:val="Body"/>
        <w:jc w:val="center"/>
        <w:rPr>
          <w:b/>
          <w:bCs/>
          <w:sz w:val="24"/>
          <w:szCs w:val="24"/>
        </w:rPr>
      </w:pPr>
    </w:p>
    <w:p w:rsidR="000703BC" w:rsidRDefault="00BF108B">
      <w:pPr>
        <w:pStyle w:val="Body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Thy will be done - Lust and Marriage</w:t>
      </w:r>
    </w:p>
    <w:p w:rsidR="000703BC" w:rsidRDefault="000703BC">
      <w:pPr>
        <w:pStyle w:val="Body"/>
        <w:jc w:val="center"/>
        <w:rPr>
          <w:b/>
          <w:bCs/>
          <w:sz w:val="36"/>
          <w:szCs w:val="36"/>
        </w:rPr>
      </w:pPr>
    </w:p>
    <w:p w:rsidR="000703BC" w:rsidRDefault="00BF108B">
      <w:pPr>
        <w:pStyle w:val="Body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Welcome</w:t>
      </w:r>
    </w:p>
    <w:p w:rsidR="000703BC" w:rsidRDefault="00BF108B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The </w:t>
      </w:r>
      <w:proofErr w:type="spellStart"/>
      <w:r>
        <w:rPr>
          <w:i/>
          <w:iCs/>
          <w:sz w:val="24"/>
          <w:szCs w:val="24"/>
        </w:rPr>
        <w:t>sexualisation</w:t>
      </w:r>
      <w:proofErr w:type="spellEnd"/>
      <w:r>
        <w:rPr>
          <w:i/>
          <w:iCs/>
          <w:sz w:val="24"/>
          <w:szCs w:val="24"/>
        </w:rPr>
        <w:t xml:space="preserve"> of our culture with porn accessed through the internet.</w:t>
      </w:r>
      <w:r>
        <w:rPr>
          <w:sz w:val="24"/>
          <w:szCs w:val="24"/>
        </w:rPr>
        <w:t xml:space="preserve"> By the age of 15, the average child will have seen over 9000 actual or suggested acts of sexual intercourse.</w:t>
      </w:r>
    </w:p>
    <w:p w:rsidR="000703BC" w:rsidRDefault="00BF108B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>Students.</w:t>
      </w:r>
      <w:r>
        <w:rPr>
          <w:sz w:val="24"/>
          <w:szCs w:val="24"/>
        </w:rPr>
        <w:t xml:space="preserve"> At a Fresher’s fair one leaflet handed out said, ‘Enough of this </w:t>
      </w:r>
      <w:proofErr w:type="spellStart"/>
      <w:r>
        <w:rPr>
          <w:sz w:val="24"/>
          <w:szCs w:val="24"/>
        </w:rPr>
        <w:t>moralising</w:t>
      </w:r>
      <w:proofErr w:type="spellEnd"/>
      <w:r>
        <w:rPr>
          <w:sz w:val="24"/>
          <w:szCs w:val="24"/>
        </w:rPr>
        <w:t>, sleep with who you want, when you want, but do it carefully</w:t>
      </w:r>
      <w:r>
        <w:rPr>
          <w:sz w:val="24"/>
          <w:szCs w:val="24"/>
        </w:rPr>
        <w:t>.’</w:t>
      </w:r>
    </w:p>
    <w:p w:rsidR="000703BC" w:rsidRDefault="00BF108B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>Marriage and family life.</w:t>
      </w:r>
      <w:r>
        <w:rPr>
          <w:sz w:val="24"/>
          <w:szCs w:val="24"/>
        </w:rPr>
        <w:t xml:space="preserve"> The divorce rate in this country is now running at over 161,000pa with over 50% of marriages ending in divorce. The UK is the divorce capital of Europe second only to the USA. Financial cost off divorce to the British economy h</w:t>
      </w:r>
      <w:r>
        <w:rPr>
          <w:sz w:val="24"/>
          <w:szCs w:val="24"/>
        </w:rPr>
        <w:t xml:space="preserve">as been put at </w:t>
      </w:r>
      <w:r>
        <w:rPr>
          <w:sz w:val="24"/>
          <w:szCs w:val="24"/>
        </w:rPr>
        <w:t>£</w:t>
      </w:r>
      <w:r>
        <w:rPr>
          <w:sz w:val="24"/>
          <w:szCs w:val="24"/>
        </w:rPr>
        <w:t>2bn pa (not to mention the trauma and emotional pain)</w:t>
      </w:r>
    </w:p>
    <w:p w:rsidR="000703BC" w:rsidRDefault="00BF108B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Huge rise in </w:t>
      </w:r>
      <w:r>
        <w:rPr>
          <w:i/>
          <w:iCs/>
          <w:sz w:val="24"/>
          <w:szCs w:val="24"/>
        </w:rPr>
        <w:t>sexually transmitted disease</w:t>
      </w:r>
      <w:r>
        <w:rPr>
          <w:sz w:val="24"/>
          <w:szCs w:val="24"/>
        </w:rPr>
        <w:t>.</w:t>
      </w:r>
    </w:p>
    <w:p w:rsidR="000703BC" w:rsidRDefault="000703BC">
      <w:pPr>
        <w:pStyle w:val="Body"/>
        <w:rPr>
          <w:sz w:val="24"/>
          <w:szCs w:val="24"/>
        </w:rPr>
      </w:pPr>
    </w:p>
    <w:p w:rsidR="000703BC" w:rsidRDefault="00BF108B">
      <w:pPr>
        <w:pStyle w:val="Body"/>
        <w:rPr>
          <w:sz w:val="24"/>
          <w:szCs w:val="24"/>
        </w:rPr>
      </w:pPr>
      <w:r>
        <w:rPr>
          <w:sz w:val="24"/>
          <w:szCs w:val="24"/>
        </w:rPr>
        <w:t>How do you react to these figures?</w:t>
      </w:r>
    </w:p>
    <w:p w:rsidR="000703BC" w:rsidRDefault="000703BC">
      <w:pPr>
        <w:pStyle w:val="Body"/>
      </w:pPr>
    </w:p>
    <w:p w:rsidR="000703BC" w:rsidRDefault="00BF108B">
      <w:pPr>
        <w:pStyle w:val="Body"/>
        <w:rPr>
          <w:sz w:val="24"/>
          <w:szCs w:val="24"/>
        </w:rPr>
      </w:pPr>
      <w:r>
        <w:rPr>
          <w:b/>
          <w:bCs/>
          <w:sz w:val="30"/>
          <w:szCs w:val="30"/>
        </w:rPr>
        <w:t xml:space="preserve">Worship </w:t>
      </w:r>
      <w:r>
        <w:rPr>
          <w:sz w:val="24"/>
          <w:szCs w:val="24"/>
        </w:rPr>
        <w:t>Choose one of Jesus’ titles or names and say what it means to you.</w:t>
      </w:r>
    </w:p>
    <w:p w:rsidR="000703BC" w:rsidRDefault="00BF108B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Sing ‘All my days’: </w:t>
      </w:r>
      <w:hyperlink r:id="rId7" w:history="1">
        <w:r>
          <w:rPr>
            <w:rStyle w:val="Hyperlink0"/>
            <w:sz w:val="24"/>
            <w:szCs w:val="24"/>
          </w:rPr>
          <w:t>https://www.youtube.com/watch?v=vTBJlzNvVTE</w:t>
        </w:r>
      </w:hyperlink>
    </w:p>
    <w:p w:rsidR="000703BC" w:rsidRDefault="000703BC">
      <w:pPr>
        <w:pStyle w:val="Body"/>
        <w:rPr>
          <w:sz w:val="24"/>
          <w:szCs w:val="24"/>
        </w:rPr>
      </w:pPr>
    </w:p>
    <w:p w:rsidR="000703BC" w:rsidRDefault="00BF108B">
      <w:pPr>
        <w:pStyle w:val="Body"/>
      </w:pPr>
      <w:r>
        <w:rPr>
          <w:b/>
          <w:bCs/>
          <w:sz w:val="30"/>
          <w:szCs w:val="30"/>
        </w:rPr>
        <w:t xml:space="preserve">Word </w:t>
      </w:r>
      <w:r>
        <w:rPr>
          <w:b/>
          <w:bCs/>
          <w:sz w:val="24"/>
          <w:szCs w:val="24"/>
        </w:rPr>
        <w:t>Read Matthew 5.27-32</w:t>
      </w:r>
    </w:p>
    <w:p w:rsidR="000703BC" w:rsidRDefault="00BF108B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 v27-28 </w:t>
      </w:r>
      <w:proofErr w:type="gramStart"/>
      <w:r>
        <w:rPr>
          <w:sz w:val="24"/>
          <w:szCs w:val="24"/>
        </w:rPr>
        <w:t>How</w:t>
      </w:r>
      <w:proofErr w:type="gramEnd"/>
      <w:r>
        <w:rPr>
          <w:sz w:val="24"/>
          <w:szCs w:val="24"/>
        </w:rPr>
        <w:t xml:space="preserve"> does Jesus link lust and adultery?</w:t>
      </w:r>
    </w:p>
    <w:p w:rsidR="000703BC" w:rsidRDefault="00BF108B">
      <w:pPr>
        <w:pStyle w:val="Body"/>
        <w:rPr>
          <w:sz w:val="24"/>
          <w:szCs w:val="24"/>
        </w:rPr>
      </w:pPr>
      <w:r>
        <w:rPr>
          <w:sz w:val="24"/>
          <w:szCs w:val="24"/>
        </w:rPr>
        <w:t>What inner attitude is Jesus stressing?</w:t>
      </w:r>
    </w:p>
    <w:p w:rsidR="000703BC" w:rsidRDefault="000703BC">
      <w:pPr>
        <w:pStyle w:val="Body"/>
        <w:rPr>
          <w:b/>
          <w:bCs/>
          <w:sz w:val="24"/>
          <w:szCs w:val="24"/>
        </w:rPr>
      </w:pPr>
    </w:p>
    <w:p w:rsidR="000703BC" w:rsidRDefault="00BF108B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 v29-30</w:t>
      </w:r>
    </w:p>
    <w:p w:rsidR="000703BC" w:rsidRDefault="00BF108B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What is Jesus’ point in using such </w:t>
      </w:r>
      <w:r>
        <w:rPr>
          <w:sz w:val="24"/>
          <w:szCs w:val="24"/>
        </w:rPr>
        <w:t>exaggerated language?</w:t>
      </w:r>
    </w:p>
    <w:p w:rsidR="000703BC" w:rsidRDefault="00BF108B">
      <w:pPr>
        <w:pStyle w:val="Body"/>
        <w:rPr>
          <w:sz w:val="24"/>
          <w:szCs w:val="24"/>
        </w:rPr>
      </w:pPr>
      <w:r>
        <w:rPr>
          <w:sz w:val="24"/>
          <w:szCs w:val="24"/>
        </w:rPr>
        <w:t>How could you apply verses 29 &amp; 30 in your life?</w:t>
      </w:r>
    </w:p>
    <w:p w:rsidR="000703BC" w:rsidRDefault="00BF108B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Since all of us experience something of anger, lust, selfishness, hate, revenge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, what is Jesus saying to us here?</w:t>
      </w:r>
    </w:p>
    <w:p w:rsidR="000703BC" w:rsidRDefault="000703BC">
      <w:pPr>
        <w:pStyle w:val="Body"/>
        <w:rPr>
          <w:sz w:val="24"/>
          <w:szCs w:val="24"/>
        </w:rPr>
      </w:pPr>
    </w:p>
    <w:p w:rsidR="000703BC" w:rsidRDefault="00BF108B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 v31-32</w:t>
      </w:r>
    </w:p>
    <w:p w:rsidR="000703BC" w:rsidRDefault="00BF108B">
      <w:pPr>
        <w:pStyle w:val="Body"/>
        <w:rPr>
          <w:sz w:val="24"/>
          <w:szCs w:val="24"/>
        </w:rPr>
      </w:pPr>
      <w:r>
        <w:rPr>
          <w:sz w:val="24"/>
          <w:szCs w:val="24"/>
        </w:rPr>
        <w:t>Some rabbis allowed divorce for any reason if a husband w</w:t>
      </w:r>
      <w:r>
        <w:rPr>
          <w:sz w:val="24"/>
          <w:szCs w:val="24"/>
        </w:rPr>
        <w:t>anted it. What was their casual attitude towards divorce promoting?</w:t>
      </w:r>
    </w:p>
    <w:p w:rsidR="000703BC" w:rsidRDefault="00BF108B">
      <w:pPr>
        <w:pStyle w:val="Body"/>
        <w:rPr>
          <w:sz w:val="24"/>
          <w:szCs w:val="24"/>
        </w:rPr>
      </w:pPr>
      <w:r>
        <w:rPr>
          <w:sz w:val="24"/>
          <w:szCs w:val="24"/>
        </w:rPr>
        <w:t>How were they misusing Moses’ allowance for divorce? (</w:t>
      </w:r>
      <w:proofErr w:type="gramStart"/>
      <w:r>
        <w:rPr>
          <w:sz w:val="24"/>
          <w:szCs w:val="24"/>
        </w:rPr>
        <w:t>see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Deut</w:t>
      </w:r>
      <w:proofErr w:type="spellEnd"/>
      <w:r>
        <w:rPr>
          <w:sz w:val="24"/>
          <w:szCs w:val="24"/>
        </w:rPr>
        <w:t xml:space="preserve"> 24.1-4)</w:t>
      </w:r>
    </w:p>
    <w:p w:rsidR="000703BC" w:rsidRDefault="00BF108B">
      <w:pPr>
        <w:pStyle w:val="Body"/>
        <w:rPr>
          <w:sz w:val="24"/>
          <w:szCs w:val="24"/>
        </w:rPr>
      </w:pPr>
      <w:r>
        <w:rPr>
          <w:sz w:val="24"/>
          <w:szCs w:val="24"/>
        </w:rPr>
        <w:t>What inner (and outer) qualities is Jesus seeking instead?</w:t>
      </w:r>
    </w:p>
    <w:p w:rsidR="000703BC" w:rsidRDefault="00BF108B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With divorce such a huge issue in today’s society, how </w:t>
      </w:r>
      <w:r>
        <w:rPr>
          <w:sz w:val="24"/>
          <w:szCs w:val="24"/>
        </w:rPr>
        <w:t>does Jesus’ teaching here help us? What can we do to support those who are married as well as those who have gone through divorce?</w:t>
      </w:r>
    </w:p>
    <w:p w:rsidR="000703BC" w:rsidRDefault="000703BC">
      <w:pPr>
        <w:pStyle w:val="Body"/>
        <w:rPr>
          <w:sz w:val="24"/>
          <w:szCs w:val="24"/>
        </w:rPr>
      </w:pPr>
    </w:p>
    <w:p w:rsidR="000703BC" w:rsidRDefault="00BF108B">
      <w:pPr>
        <w:pStyle w:val="Body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Witness</w:t>
      </w:r>
    </w:p>
    <w:p w:rsidR="000703BC" w:rsidRDefault="00BF108B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Marriage</w:t>
      </w:r>
    </w:p>
    <w:p w:rsidR="000703BC" w:rsidRDefault="00BF108B">
      <w:pPr>
        <w:pStyle w:val="Body"/>
        <w:rPr>
          <w:sz w:val="24"/>
          <w:szCs w:val="24"/>
        </w:rPr>
      </w:pPr>
      <w:r>
        <w:rPr>
          <w:sz w:val="24"/>
          <w:szCs w:val="24"/>
        </w:rPr>
        <w:t>Pray for the St Mary’s Marriage Course</w:t>
      </w:r>
    </w:p>
    <w:p w:rsidR="000703BC" w:rsidRDefault="00BF108B">
      <w:pPr>
        <w:pStyle w:val="Body"/>
        <w:rPr>
          <w:sz w:val="24"/>
          <w:szCs w:val="24"/>
        </w:rPr>
      </w:pPr>
      <w:r>
        <w:rPr>
          <w:sz w:val="24"/>
          <w:szCs w:val="24"/>
        </w:rPr>
        <w:t>Pray for marriages in the church, in society, in Chipping Norton.</w:t>
      </w:r>
    </w:p>
    <w:p w:rsidR="000703BC" w:rsidRDefault="00BF108B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Pray for all those working to save marriages and protect them (Relate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</w:t>
      </w:r>
    </w:p>
    <w:p w:rsidR="000703BC" w:rsidRDefault="00BF108B">
      <w:pPr>
        <w:pStyle w:val="Body"/>
        <w:rPr>
          <w:sz w:val="24"/>
          <w:szCs w:val="24"/>
        </w:rPr>
      </w:pPr>
      <w:r>
        <w:rPr>
          <w:sz w:val="24"/>
          <w:szCs w:val="24"/>
        </w:rPr>
        <w:t>Pray for marriages which are struggling &amp; those who struggle with singleness</w:t>
      </w:r>
    </w:p>
    <w:p w:rsidR="000703BC" w:rsidRDefault="00BF108B">
      <w:pPr>
        <w:pStyle w:val="Body"/>
        <w:rPr>
          <w:sz w:val="24"/>
          <w:szCs w:val="24"/>
        </w:rPr>
      </w:pPr>
      <w:r>
        <w:rPr>
          <w:sz w:val="24"/>
          <w:szCs w:val="24"/>
        </w:rPr>
        <w:t>Pray for those who have gone through the pain of divorce</w:t>
      </w:r>
    </w:p>
    <w:p w:rsidR="000703BC" w:rsidRDefault="000703BC">
      <w:pPr>
        <w:pStyle w:val="Body"/>
        <w:rPr>
          <w:sz w:val="24"/>
          <w:szCs w:val="24"/>
        </w:rPr>
      </w:pPr>
    </w:p>
    <w:p w:rsidR="000703BC" w:rsidRDefault="00BF108B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B) The Mission</w:t>
      </w:r>
    </w:p>
    <w:p w:rsidR="000703BC" w:rsidRDefault="00BF108B">
      <w:pPr>
        <w:pStyle w:val="Body"/>
      </w:pPr>
      <w:r>
        <w:rPr>
          <w:sz w:val="24"/>
          <w:szCs w:val="24"/>
        </w:rPr>
        <w:t>Pray for the mission events an</w:t>
      </w:r>
      <w:r>
        <w:rPr>
          <w:sz w:val="24"/>
          <w:szCs w:val="24"/>
        </w:rPr>
        <w:t xml:space="preserve">d discuss how you will be involved (as a group or individually). Have you had a social? We’ve found it much </w:t>
      </w:r>
      <w:proofErr w:type="gramStart"/>
      <w:r>
        <w:rPr>
          <w:sz w:val="24"/>
          <w:szCs w:val="24"/>
        </w:rPr>
        <w:t>easier</w:t>
      </w:r>
      <w:proofErr w:type="gramEnd"/>
      <w:r>
        <w:rPr>
          <w:sz w:val="24"/>
          <w:szCs w:val="24"/>
        </w:rPr>
        <w:t xml:space="preserve"> to invite friends to something after they have been to a purely social event.</w:t>
      </w:r>
    </w:p>
    <w:sectPr w:rsidR="000703BC">
      <w:headerReference w:type="default" r:id="rId8"/>
      <w:footerReference w:type="default" r:id="rId9"/>
      <w:pgSz w:w="16838" w:h="11906" w:orient="landscape"/>
      <w:pgMar w:top="1134" w:right="1134" w:bottom="1134" w:left="1134" w:header="709" w:footer="850" w:gutter="0"/>
      <w:cols w:num="2" w:space="7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08B" w:rsidRDefault="00BF108B">
      <w:r>
        <w:separator/>
      </w:r>
    </w:p>
  </w:endnote>
  <w:endnote w:type="continuationSeparator" w:id="0">
    <w:p w:rsidR="00BF108B" w:rsidRDefault="00BF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3BC" w:rsidRDefault="000703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08B" w:rsidRDefault="00BF108B">
      <w:r>
        <w:separator/>
      </w:r>
    </w:p>
  </w:footnote>
  <w:footnote w:type="continuationSeparator" w:id="0">
    <w:p w:rsidR="00BF108B" w:rsidRDefault="00BF1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3BC" w:rsidRDefault="000703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553DA"/>
    <w:multiLevelType w:val="hybridMultilevel"/>
    <w:tmpl w:val="4BE063D8"/>
    <w:lvl w:ilvl="0" w:tplc="BCDA8DE4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30A328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982DE8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5A455E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D247B8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3E89F6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A0AED6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6222AC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1E0994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BC"/>
    <w:rsid w:val="000703BC"/>
    <w:rsid w:val="00BF108B"/>
    <w:rsid w:val="00E7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3D0B18-0323-4B26-86E2-4BAC2952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TBJlzNvV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Finance</cp:lastModifiedBy>
  <cp:revision>2</cp:revision>
  <dcterms:created xsi:type="dcterms:W3CDTF">2018-06-18T13:17:00Z</dcterms:created>
  <dcterms:modified xsi:type="dcterms:W3CDTF">2018-06-18T13:17:00Z</dcterms:modified>
</cp:coreProperties>
</file>