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Fonts w:ascii="Calibri" w:cs="Calibri" w:hAnsi="Calibri" w:eastAsia="Calibri"/>
          <w:sz w:val="24"/>
          <w:szCs w:val="24"/>
        </w:rPr>
      </w:pPr>
      <w:r>
        <w:rPr>
          <w:rFonts w:ascii="Calibri" w:hAnsi="Calibri"/>
          <w:caps w:val="1"/>
          <w:color w:val="4f81bd"/>
          <w:spacing w:val="10"/>
          <w:kern w:val="28"/>
          <w:sz w:val="40"/>
          <w:szCs w:val="40"/>
          <w:u w:val="single" w:color="4f81bd"/>
          <w:rtl w:val="0"/>
          <w:lang w:val="en-US"/>
        </w:rPr>
        <w:t>THE CREED: I BELIEVE IN GOD THE FATHER</w:t>
      </w:r>
    </w:p>
    <w:p>
      <w:pPr>
        <w:pStyle w:val="Normal.0"/>
        <w:rPr>
          <w:rFonts w:ascii="Cambria" w:cs="Cambria" w:hAnsi="Cambria" w:eastAsia="Cambria"/>
          <w:color w:val="336699"/>
          <w:sz w:val="28"/>
          <w:szCs w:val="28"/>
          <w:u w:color="336699"/>
        </w:rPr>
      </w:pPr>
      <w:r>
        <w:rPr>
          <w:rFonts w:ascii="Cambria" w:hAnsi="Cambria"/>
          <w:color w:val="336699"/>
          <w:sz w:val="28"/>
          <w:szCs w:val="28"/>
          <w:u w:color="336699"/>
          <w:rtl w:val="0"/>
          <w:lang w:val="en-US"/>
        </w:rPr>
        <w:t>Jan-Feb 2017</w:t>
      </w:r>
    </w:p>
    <w:p>
      <w:pPr>
        <w:pStyle w:val="Normal.0"/>
        <w:rPr>
          <w:rFonts w:ascii="Cambria" w:cs="Cambria" w:hAnsi="Cambria" w:eastAsia="Cambria"/>
          <w:color w:val="336699"/>
          <w:sz w:val="28"/>
          <w:szCs w:val="28"/>
          <w:u w:color="336699"/>
        </w:rPr>
      </w:pPr>
    </w:p>
    <w:p>
      <w:pPr>
        <w:pStyle w:val="Normal.0"/>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line="276" w:lineRule="auto"/>
        <w:jc w:val="both"/>
        <w:outlineLvl w:val="0"/>
        <w:rPr>
          <w:rFonts w:ascii="Calibri" w:cs="Calibri" w:hAnsi="Calibri" w:eastAsia="Calibri"/>
          <w:b w:val="1"/>
          <w:bCs w:val="1"/>
          <w:caps w:val="1"/>
          <w:color w:val="ffffff"/>
          <w:spacing w:val="15"/>
          <w:sz w:val="22"/>
          <w:szCs w:val="22"/>
          <w:u w:color="ffffff"/>
        </w:rPr>
      </w:pPr>
      <w:r>
        <w:rPr>
          <w:rFonts w:ascii="Calibri" w:hAnsi="Calibri"/>
          <w:b w:val="1"/>
          <w:bCs w:val="1"/>
          <w:caps w:val="1"/>
          <w:color w:val="ffffff"/>
          <w:spacing w:val="15"/>
          <w:sz w:val="22"/>
          <w:szCs w:val="22"/>
          <w:u w:color="ffffff"/>
          <w:rtl w:val="0"/>
          <w:lang w:val="en-US"/>
        </w:rPr>
        <w:t>about these notes</w:t>
      </w:r>
    </w:p>
    <w:p>
      <w:pPr>
        <w:pStyle w:val="Normal.0"/>
        <w:rPr>
          <w:rFonts w:ascii="Calibri" w:cs="Calibri" w:hAnsi="Calibri" w:eastAsia="Calibri"/>
          <w:b w:val="1"/>
          <w:bCs w:val="1"/>
          <w:sz w:val="24"/>
          <w:szCs w:val="24"/>
          <w:u w:val="single"/>
        </w:rPr>
      </w:pPr>
    </w:p>
    <w:p>
      <w:pPr>
        <w:pStyle w:val="Normal.0"/>
        <w:rPr>
          <w:rFonts w:ascii="Calibri" w:cs="Calibri" w:hAnsi="Calibri" w:eastAsia="Calibri"/>
        </w:rPr>
      </w:pPr>
      <w:r>
        <w:rPr>
          <w:rFonts w:ascii="Calibri" w:hAnsi="Calibri"/>
          <w:rtl w:val="0"/>
          <w:lang w:val="en-US"/>
        </w:rPr>
        <w:t xml:space="preserve">Although I hope that they will be useful also to individuals, these notes are intended to assist disciple group leaders as they prepare to lead a session for their group. They will serve you best if you DO NOT SIMPLY SIT AND READ THEM TO YOUR GROUP. I am anticipating that the leader will look at them prayerfully in advance of the session, using them as a prompt or guide to your discussions according to the particular circumstances of your groups. I hope that they will prove useful as you invite the Holy Spirit to lead you into a deeper knowledge of what Jesus wants for your lives. </w:t>
      </w:r>
    </w:p>
    <w:p>
      <w:pPr>
        <w:pStyle w:val="Normal.0"/>
        <w:rPr>
          <w:rFonts w:ascii="Calibri" w:cs="Calibri" w:hAnsi="Calibri" w:eastAsia="Calibri"/>
        </w:rPr>
      </w:pPr>
    </w:p>
    <w:p>
      <w:pPr>
        <w:pStyle w:val="Normal.0"/>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line="276" w:lineRule="auto"/>
        <w:jc w:val="both"/>
        <w:outlineLvl w:val="0"/>
        <w:rPr>
          <w:rFonts w:ascii="Calibri" w:cs="Calibri" w:hAnsi="Calibri" w:eastAsia="Calibri"/>
          <w:b w:val="1"/>
          <w:bCs w:val="1"/>
          <w:caps w:val="1"/>
          <w:color w:val="ffffff"/>
          <w:spacing w:val="15"/>
          <w:sz w:val="22"/>
          <w:szCs w:val="22"/>
          <w:u w:color="ffffff"/>
        </w:rPr>
      </w:pPr>
      <w:r>
        <w:rPr>
          <w:rFonts w:ascii="Calibri" w:hAnsi="Calibri"/>
          <w:b w:val="1"/>
          <w:bCs w:val="1"/>
          <w:caps w:val="1"/>
          <w:color w:val="ffffff"/>
          <w:spacing w:val="15"/>
          <w:sz w:val="22"/>
          <w:szCs w:val="22"/>
          <w:u w:color="ffffff"/>
          <w:rtl w:val="0"/>
          <w:lang w:val="en-US"/>
        </w:rPr>
        <w:t>Introduction to the series</w:t>
      </w:r>
    </w:p>
    <w:p>
      <w:pPr>
        <w:pStyle w:val="Normal.0"/>
        <w:rPr>
          <w:rFonts w:ascii="Calibri" w:cs="Calibri" w:hAnsi="Calibri" w:eastAsia="Calibri"/>
        </w:rPr>
      </w:pPr>
    </w:p>
    <w:tbl>
      <w:tblPr>
        <w:tblW w:w="9047"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39"/>
        <w:gridCol w:w="3066"/>
        <w:gridCol w:w="2742"/>
      </w:tblGrid>
      <w:tr>
        <w:tblPrEx>
          <w:shd w:val="clear" w:color="auto" w:fill="ced7e7"/>
        </w:tblPrEx>
        <w:trPr>
          <w:trHeight w:val="89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8</w:t>
            </w:r>
            <w:r>
              <w:rPr>
                <w:vertAlign w:val="superscript"/>
                <w:rtl w:val="0"/>
                <w:lang w:val="en-US"/>
              </w:rPr>
              <w:t>th</w:t>
            </w:r>
            <w:r>
              <w:rPr>
                <w:rtl w:val="0"/>
                <w:lang w:val="en-US"/>
              </w:rPr>
              <w:t xml:space="preserve"> January</w:t>
            </w:r>
          </w:p>
          <w:p>
            <w:pPr>
              <w:pStyle w:val="Normal.0"/>
              <w:bidi w:val="0"/>
              <w:ind w:left="0" w:right="0" w:firstLine="274"/>
              <w:jc w:val="center"/>
              <w:rPr>
                <w:b w:val="1"/>
                <w:bCs w:val="1"/>
                <w:rtl w:val="0"/>
              </w:rPr>
            </w:pPr>
            <w:r>
              <w:rPr>
                <w:b w:val="1"/>
                <w:bCs w:val="1"/>
                <w:rtl w:val="0"/>
                <w:lang w:val="en-US"/>
              </w:rPr>
              <w:t xml:space="preserve">I believe in God the Father: </w:t>
            </w:r>
          </w:p>
          <w:p>
            <w:pPr>
              <w:pStyle w:val="Normal.0"/>
              <w:ind w:firstLine="274"/>
              <w:jc w:val="center"/>
            </w:pPr>
            <w:r>
              <w:rPr>
                <w:b w:val="1"/>
                <w:bCs w:val="1"/>
                <w:rtl w:val="0"/>
                <w:lang w:val="en-US"/>
              </w:rPr>
              <w:t>I believe</w:t>
            </w:r>
            <w:r>
              <w:rPr>
                <w:b w:val="1"/>
                <w:bCs w:val="1"/>
                <w:rtl w:val="0"/>
                <w:lang w:val="en-US"/>
              </w:rPr>
              <w:t>…</w:t>
            </w:r>
          </w:p>
        </w:tc>
        <w:tc>
          <w:tcPr>
            <w:tcW w:type="dxa" w:w="3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15</w:t>
            </w:r>
            <w:r>
              <w:rPr>
                <w:vertAlign w:val="superscript"/>
                <w:rtl w:val="0"/>
                <w:lang w:val="en-US"/>
              </w:rPr>
              <w:t>th</w:t>
            </w:r>
            <w:r>
              <w:rPr>
                <w:rtl w:val="0"/>
                <w:lang w:val="en-US"/>
              </w:rPr>
              <w:t xml:space="preserve"> January</w:t>
            </w:r>
          </w:p>
          <w:p>
            <w:pPr>
              <w:pStyle w:val="Normal.0"/>
              <w:jc w:val="center"/>
            </w:pPr>
            <w:r>
              <w:rPr>
                <w:b w:val="1"/>
                <w:bCs w:val="1"/>
                <w:rtl w:val="0"/>
                <w:lang w:val="en-US"/>
              </w:rPr>
              <w:t>I believe in God the Father: The Father, our Father</w:t>
            </w:r>
          </w:p>
        </w:tc>
        <w:tc>
          <w:tcPr>
            <w:tcW w:type="dxa" w:w="2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22</w:t>
            </w:r>
            <w:r>
              <w:rPr>
                <w:vertAlign w:val="superscript"/>
                <w:rtl w:val="0"/>
                <w:lang w:val="en-US"/>
              </w:rPr>
              <w:t>nd</w:t>
            </w:r>
            <w:r>
              <w:rPr>
                <w:rtl w:val="0"/>
                <w:lang w:val="en-US"/>
              </w:rPr>
              <w:t xml:space="preserve"> January</w:t>
            </w:r>
          </w:p>
          <w:p>
            <w:pPr>
              <w:pStyle w:val="Normal.0"/>
              <w:jc w:val="center"/>
            </w:pPr>
            <w:r>
              <w:rPr>
                <w:b w:val="1"/>
                <w:bCs w:val="1"/>
                <w:rtl w:val="0"/>
                <w:lang w:val="en-US"/>
              </w:rPr>
              <w:t>I believe in God the Father: Creator of heaven and earth</w:t>
            </w:r>
          </w:p>
        </w:tc>
      </w:tr>
      <w:tr>
        <w:tblPrEx>
          <w:shd w:val="clear" w:color="auto" w:fill="ced7e7"/>
        </w:tblPrEx>
        <w:trPr>
          <w:trHeight w:val="23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John 20:1-18</w:t>
            </w:r>
          </w:p>
        </w:tc>
        <w:tc>
          <w:tcPr>
            <w:tcW w:type="dxa" w:w="3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1 John 2:28-3:10</w:t>
            </w:r>
          </w:p>
        </w:tc>
        <w:tc>
          <w:tcPr>
            <w:tcW w:type="dxa" w:w="2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John 1:1-11</w:t>
            </w:r>
          </w:p>
        </w:tc>
      </w:tr>
    </w:tbl>
    <w:p>
      <w:pPr>
        <w:pStyle w:val="Normal.0"/>
        <w:widowControl w:val="0"/>
        <w:ind w:left="108" w:hanging="108"/>
        <w:jc w:val="center"/>
        <w:rPr>
          <w:rFonts w:ascii="Calibri" w:cs="Calibri" w:hAnsi="Calibri" w:eastAsia="Calibri"/>
        </w:rPr>
      </w:pPr>
    </w:p>
    <w:p>
      <w:pPr>
        <w:pStyle w:val="Normal.0"/>
        <w:widowControl w:val="0"/>
        <w:jc w:val="center"/>
        <w:rPr>
          <w:rFonts w:ascii="Calibri" w:cs="Calibri" w:hAnsi="Calibri" w:eastAsia="Calibri"/>
        </w:rPr>
      </w:pPr>
    </w:p>
    <w:p>
      <w:pPr>
        <w:pStyle w:val="Normal.0"/>
        <w:rPr>
          <w:rFonts w:ascii="Calibri" w:cs="Calibri" w:hAnsi="Calibri" w:eastAsia="Calibri"/>
          <w:b w:val="1"/>
          <w:bCs w:val="1"/>
        </w:rPr>
      </w:pPr>
    </w:p>
    <w:tbl>
      <w:tblPr>
        <w:tblW w:w="9047"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12"/>
        <w:gridCol w:w="2283"/>
        <w:gridCol w:w="2041"/>
        <w:gridCol w:w="2311"/>
      </w:tblGrid>
      <w:tr>
        <w:tblPrEx>
          <w:shd w:val="clear" w:color="auto" w:fill="ced7e7"/>
        </w:tblPrEx>
        <w:trPr>
          <w:trHeight w:val="1113" w:hRule="atLeast"/>
        </w:trPr>
        <w:tc>
          <w:tcPr>
            <w:tcW w:type="dxa" w:w="2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color w:val="ff2600"/>
              </w:rPr>
            </w:pPr>
            <w:r>
              <w:rPr>
                <w:color w:val="ff2600"/>
                <w:rtl w:val="0"/>
                <w:lang w:val="en-US"/>
              </w:rPr>
              <w:t>5</w:t>
            </w:r>
            <w:r>
              <w:rPr>
                <w:color w:val="ff2600"/>
                <w:vertAlign w:val="superscript"/>
                <w:rtl w:val="0"/>
                <w:lang w:val="en-US"/>
              </w:rPr>
              <w:t xml:space="preserve">th </w:t>
            </w:r>
            <w:r>
              <w:rPr>
                <w:color w:val="ff2600"/>
                <w:rtl w:val="0"/>
                <w:lang w:val="en-US"/>
              </w:rPr>
              <w:t>February</w:t>
            </w:r>
          </w:p>
          <w:p>
            <w:pPr>
              <w:pStyle w:val="Normal.0"/>
              <w:jc w:val="center"/>
            </w:pPr>
            <w:r>
              <w:rPr>
                <w:b w:val="1"/>
                <w:bCs w:val="1"/>
                <w:color w:val="ff2600"/>
                <w:rtl w:val="0"/>
                <w:lang w:val="en-US"/>
              </w:rPr>
              <w:t>I believe in God the Father: Holy Father, rebellious children</w:t>
            </w:r>
          </w:p>
        </w:tc>
        <w:tc>
          <w:tcPr>
            <w:tcW w:type="dxa" w:w="2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12</w:t>
            </w:r>
            <w:r>
              <w:rPr>
                <w:vertAlign w:val="superscript"/>
                <w:rtl w:val="0"/>
                <w:lang w:val="en-US"/>
              </w:rPr>
              <w:t xml:space="preserve">th </w:t>
            </w:r>
            <w:r>
              <w:rPr>
                <w:rtl w:val="0"/>
                <w:lang w:val="en-US"/>
              </w:rPr>
              <w:t>February</w:t>
            </w:r>
          </w:p>
          <w:p>
            <w:pPr>
              <w:pStyle w:val="Normal.0"/>
              <w:jc w:val="center"/>
            </w:pPr>
            <w:r>
              <w:rPr>
                <w:b w:val="1"/>
                <w:bCs w:val="1"/>
                <w:rtl w:val="0"/>
                <w:lang w:val="en-US"/>
              </w:rPr>
              <w:t>I believe in God the Father: Full of grace and truth</w:t>
            </w:r>
          </w:p>
        </w:tc>
        <w:tc>
          <w:tcPr>
            <w:tcW w:type="dxa" w:w="2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19</w:t>
            </w:r>
            <w:r>
              <w:rPr>
                <w:vertAlign w:val="superscript"/>
                <w:rtl w:val="0"/>
                <w:lang w:val="en-US"/>
              </w:rPr>
              <w:t xml:space="preserve">th </w:t>
            </w:r>
            <w:r>
              <w:rPr>
                <w:rtl w:val="0"/>
                <w:lang w:val="en-US"/>
              </w:rPr>
              <w:t>February</w:t>
            </w:r>
          </w:p>
          <w:p>
            <w:pPr>
              <w:pStyle w:val="Normal.0"/>
              <w:jc w:val="center"/>
            </w:pPr>
            <w:r>
              <w:rPr>
                <w:b w:val="1"/>
                <w:bCs w:val="1"/>
                <w:rtl w:val="0"/>
                <w:lang w:val="en-US"/>
              </w:rPr>
              <w:t xml:space="preserve">I believe in God the Father: who made an eternal covenant </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26</w:t>
            </w:r>
            <w:r>
              <w:rPr>
                <w:vertAlign w:val="superscript"/>
                <w:rtl w:val="0"/>
                <w:lang w:val="en-US"/>
              </w:rPr>
              <w:t xml:space="preserve">th </w:t>
            </w:r>
            <w:r>
              <w:rPr>
                <w:rtl w:val="0"/>
                <w:lang w:val="en-US"/>
              </w:rPr>
              <w:t>February</w:t>
            </w:r>
          </w:p>
          <w:p>
            <w:pPr>
              <w:pStyle w:val="Normal.0"/>
              <w:jc w:val="center"/>
            </w:pPr>
            <w:r>
              <w:rPr>
                <w:b w:val="1"/>
                <w:bCs w:val="1"/>
                <w:rtl w:val="0"/>
                <w:lang w:val="en-US"/>
              </w:rPr>
              <w:t>I believe in God the Father: Committed Father, whatever the cost</w:t>
            </w:r>
          </w:p>
        </w:tc>
      </w:tr>
      <w:tr>
        <w:tblPrEx>
          <w:shd w:val="clear" w:color="auto" w:fill="ced7e7"/>
        </w:tblPrEx>
        <w:trPr>
          <w:trHeight w:val="233" w:hRule="atLeast"/>
        </w:trPr>
        <w:tc>
          <w:tcPr>
            <w:tcW w:type="dxa" w:w="2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olor w:val="ff2600"/>
                <w:rtl w:val="0"/>
                <w:lang w:val="en-US"/>
              </w:rPr>
              <w:t>John 1:9-14</w:t>
            </w:r>
          </w:p>
        </w:tc>
        <w:tc>
          <w:tcPr>
            <w:tcW w:type="dxa" w:w="2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John 1:9-18,32-4</w:t>
            </w:r>
          </w:p>
        </w:tc>
        <w:tc>
          <w:tcPr>
            <w:tcW w:type="dxa" w:w="2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Genesis 17:1-8</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John 12:1-6,23-26</w:t>
            </w:r>
          </w:p>
        </w:tc>
      </w:tr>
    </w:tbl>
    <w:p>
      <w:pPr>
        <w:pStyle w:val="Normal.0"/>
        <w:widowControl w:val="0"/>
        <w:ind w:left="108" w:hanging="108"/>
        <w:jc w:val="center"/>
        <w:rPr>
          <w:rFonts w:ascii="Calibri" w:cs="Calibri" w:hAnsi="Calibri" w:eastAsia="Calibri"/>
          <w:b w:val="1"/>
          <w:bCs w:val="1"/>
        </w:rPr>
      </w:pPr>
    </w:p>
    <w:p>
      <w:pPr>
        <w:pStyle w:val="Default"/>
        <w:rPr>
          <w:rFonts w:ascii="Calibri" w:cs="Calibri" w:hAnsi="Calibri" w:eastAsia="Calibri"/>
          <w:sz w:val="20"/>
          <w:szCs w:val="20"/>
        </w:rPr>
      </w:pPr>
    </w:p>
    <w:p>
      <w:pPr>
        <w:pStyle w:val="Default"/>
        <w:rPr>
          <w:rFonts w:ascii="Calibri" w:cs="Calibri" w:hAnsi="Calibri" w:eastAsia="Calibri"/>
          <w:sz w:val="20"/>
          <w:szCs w:val="20"/>
          <w:u w:color="0432ff"/>
        </w:rPr>
      </w:pPr>
    </w:p>
    <w:p>
      <w:pPr>
        <w:pStyle w:val="Default"/>
        <w:rPr>
          <w:rFonts w:ascii="Cambria" w:cs="Cambria" w:hAnsi="Cambria" w:eastAsia="Cambria"/>
          <w:color w:val="336699"/>
          <w:sz w:val="28"/>
          <w:szCs w:val="28"/>
          <w:u w:color="336699"/>
        </w:rPr>
      </w:pPr>
      <w:r>
        <w:rPr>
          <w:rFonts w:ascii="Cambria" w:hAnsi="Cambria"/>
          <w:color w:val="336699"/>
          <w:sz w:val="28"/>
          <w:szCs w:val="28"/>
          <w:u w:color="336699"/>
          <w:rtl w:val="0"/>
          <w:lang w:val="en-US"/>
        </w:rPr>
        <w:t>The Apostles Creed</w:t>
      </w:r>
    </w:p>
    <w:p>
      <w:pPr>
        <w:pStyle w:val="Default"/>
        <w:rPr>
          <w:rFonts w:ascii="Calibri" w:cs="Calibri" w:hAnsi="Calibri" w:eastAsia="Calibri"/>
          <w:sz w:val="20"/>
          <w:szCs w:val="20"/>
          <w:u w:color="0432ff"/>
        </w:rPr>
      </w:pPr>
      <w:r>
        <w:rPr>
          <w:rFonts w:ascii="Calibri" w:hAnsi="Calibri"/>
          <w:sz w:val="20"/>
          <w:szCs w:val="20"/>
          <w:u w:color="0432ff"/>
          <w:rtl w:val="0"/>
          <w:lang w:val="en-US"/>
        </w:rPr>
        <w:t>I believe in God, the Father almighty,</w:t>
      </w:r>
    </w:p>
    <w:p>
      <w:pPr>
        <w:pStyle w:val="Default"/>
        <w:rPr>
          <w:rFonts w:ascii="Calibri" w:cs="Calibri" w:hAnsi="Calibri" w:eastAsia="Calibri"/>
          <w:sz w:val="20"/>
          <w:szCs w:val="20"/>
          <w:u w:color="0432ff"/>
        </w:rPr>
      </w:pPr>
      <w:r>
        <w:rPr>
          <w:rFonts w:ascii="Calibri" w:hAnsi="Calibri"/>
          <w:sz w:val="20"/>
          <w:szCs w:val="20"/>
          <w:u w:color="0432ff"/>
          <w:rtl w:val="0"/>
          <w:lang w:val="en-US"/>
        </w:rPr>
        <w:t>creator of heaven and earth.</w:t>
      </w:r>
    </w:p>
    <w:p>
      <w:pPr>
        <w:pStyle w:val="Default"/>
        <w:rPr>
          <w:rFonts w:ascii="Calibri" w:cs="Calibri" w:hAnsi="Calibri" w:eastAsia="Calibri"/>
          <w:sz w:val="20"/>
          <w:szCs w:val="20"/>
          <w:u w:color="0432ff"/>
        </w:rPr>
      </w:pPr>
    </w:p>
    <w:p>
      <w:pPr>
        <w:pStyle w:val="Default"/>
        <w:rPr>
          <w:rFonts w:ascii="Calibri" w:cs="Calibri" w:hAnsi="Calibri" w:eastAsia="Calibri"/>
          <w:sz w:val="20"/>
          <w:szCs w:val="20"/>
          <w:u w:color="0432ff"/>
        </w:rPr>
      </w:pPr>
      <w:r>
        <w:rPr>
          <w:rFonts w:ascii="Calibri" w:hAnsi="Calibri"/>
          <w:sz w:val="20"/>
          <w:szCs w:val="20"/>
          <w:u w:color="0432ff"/>
          <w:rtl w:val="0"/>
          <w:lang w:val="en-US"/>
        </w:rPr>
        <w:t>I believe in Jesus Christ, his only Son, our Lord,</w:t>
      </w:r>
    </w:p>
    <w:p>
      <w:pPr>
        <w:pStyle w:val="Default"/>
        <w:rPr>
          <w:rFonts w:ascii="Calibri" w:cs="Calibri" w:hAnsi="Calibri" w:eastAsia="Calibri"/>
          <w:sz w:val="20"/>
          <w:szCs w:val="20"/>
          <w:u w:color="0432ff"/>
        </w:rPr>
      </w:pPr>
      <w:r>
        <w:rPr>
          <w:rFonts w:ascii="Calibri" w:hAnsi="Calibri"/>
          <w:sz w:val="20"/>
          <w:szCs w:val="20"/>
          <w:u w:color="0432ff"/>
          <w:rtl w:val="0"/>
          <w:lang w:val="en-US"/>
        </w:rPr>
        <w:t>who was conceived by the Holy Spirit,</w:t>
      </w:r>
    </w:p>
    <w:p>
      <w:pPr>
        <w:pStyle w:val="Default"/>
        <w:rPr>
          <w:rFonts w:ascii="Calibri" w:cs="Calibri" w:hAnsi="Calibri" w:eastAsia="Calibri"/>
          <w:sz w:val="20"/>
          <w:szCs w:val="20"/>
          <w:u w:color="0432ff"/>
        </w:rPr>
      </w:pPr>
      <w:r>
        <w:rPr>
          <w:rFonts w:ascii="Calibri" w:hAnsi="Calibri"/>
          <w:sz w:val="20"/>
          <w:szCs w:val="20"/>
          <w:u w:color="0432ff"/>
          <w:rtl w:val="0"/>
          <w:lang w:val="en-US"/>
        </w:rPr>
        <w:t>born of the Virgin Mary,</w:t>
      </w:r>
    </w:p>
    <w:p>
      <w:pPr>
        <w:pStyle w:val="Default"/>
        <w:rPr>
          <w:rFonts w:ascii="Calibri" w:cs="Calibri" w:hAnsi="Calibri" w:eastAsia="Calibri"/>
          <w:sz w:val="20"/>
          <w:szCs w:val="20"/>
          <w:u w:color="0432ff"/>
        </w:rPr>
      </w:pPr>
      <w:r>
        <w:rPr>
          <w:rFonts w:ascii="Calibri" w:hAnsi="Calibri"/>
          <w:sz w:val="20"/>
          <w:szCs w:val="20"/>
          <w:u w:color="0432ff"/>
          <w:rtl w:val="0"/>
          <w:lang w:val="en-US"/>
        </w:rPr>
        <w:t>suffered under Pontius Pilate,</w:t>
      </w:r>
    </w:p>
    <w:p>
      <w:pPr>
        <w:pStyle w:val="Default"/>
        <w:rPr>
          <w:rFonts w:ascii="Calibri" w:cs="Calibri" w:hAnsi="Calibri" w:eastAsia="Calibri"/>
          <w:sz w:val="20"/>
          <w:szCs w:val="20"/>
          <w:u w:color="0432ff"/>
        </w:rPr>
      </w:pPr>
      <w:r>
        <w:rPr>
          <w:rFonts w:ascii="Calibri" w:hAnsi="Calibri"/>
          <w:sz w:val="20"/>
          <w:szCs w:val="20"/>
          <w:u w:color="0432ff"/>
          <w:rtl w:val="0"/>
          <w:lang w:val="en-US"/>
        </w:rPr>
        <w:t>was crucified, died, and was buried;</w:t>
      </w:r>
    </w:p>
    <w:p>
      <w:pPr>
        <w:pStyle w:val="Default"/>
        <w:rPr>
          <w:rFonts w:ascii="Calibri" w:cs="Calibri" w:hAnsi="Calibri" w:eastAsia="Calibri"/>
          <w:sz w:val="20"/>
          <w:szCs w:val="20"/>
          <w:u w:color="0432ff"/>
        </w:rPr>
      </w:pPr>
      <w:r>
        <w:rPr>
          <w:rFonts w:ascii="Calibri" w:hAnsi="Calibri"/>
          <w:sz w:val="20"/>
          <w:szCs w:val="20"/>
          <w:u w:color="0432ff"/>
          <w:rtl w:val="0"/>
          <w:lang w:val="en-US"/>
        </w:rPr>
        <w:t>he descended to the dead.</w:t>
      </w:r>
    </w:p>
    <w:p>
      <w:pPr>
        <w:pStyle w:val="Default"/>
        <w:rPr>
          <w:rFonts w:ascii="Calibri" w:cs="Calibri" w:hAnsi="Calibri" w:eastAsia="Calibri"/>
          <w:sz w:val="20"/>
          <w:szCs w:val="20"/>
          <w:u w:color="0432ff"/>
        </w:rPr>
      </w:pPr>
      <w:r>
        <w:rPr>
          <w:rFonts w:ascii="Calibri" w:hAnsi="Calibri"/>
          <w:sz w:val="20"/>
          <w:szCs w:val="20"/>
          <w:u w:color="0432ff"/>
          <w:rtl w:val="0"/>
          <w:lang w:val="en-US"/>
        </w:rPr>
        <w:t>On the third day he rose again;</w:t>
      </w:r>
    </w:p>
    <w:p>
      <w:pPr>
        <w:pStyle w:val="Default"/>
        <w:rPr>
          <w:rFonts w:ascii="Calibri" w:cs="Calibri" w:hAnsi="Calibri" w:eastAsia="Calibri"/>
          <w:sz w:val="20"/>
          <w:szCs w:val="20"/>
          <w:u w:color="0432ff"/>
        </w:rPr>
      </w:pPr>
      <w:r>
        <w:rPr>
          <w:rFonts w:ascii="Calibri" w:hAnsi="Calibri"/>
          <w:sz w:val="20"/>
          <w:szCs w:val="20"/>
          <w:u w:color="0432ff"/>
          <w:rtl w:val="0"/>
          <w:lang w:val="en-US"/>
        </w:rPr>
        <w:t>he ascended into heaven,</w:t>
      </w:r>
    </w:p>
    <w:p>
      <w:pPr>
        <w:pStyle w:val="Default"/>
        <w:rPr>
          <w:rFonts w:ascii="Calibri" w:cs="Calibri" w:hAnsi="Calibri" w:eastAsia="Calibri"/>
          <w:sz w:val="20"/>
          <w:szCs w:val="20"/>
          <w:u w:color="0432ff"/>
        </w:rPr>
      </w:pPr>
      <w:r>
        <w:rPr>
          <w:rFonts w:ascii="Calibri" w:hAnsi="Calibri"/>
          <w:sz w:val="20"/>
          <w:szCs w:val="20"/>
          <w:u w:color="0432ff"/>
          <w:rtl w:val="0"/>
          <w:lang w:val="en-US"/>
        </w:rPr>
        <w:t>he is seated at the right hand of the Father,</w:t>
      </w:r>
    </w:p>
    <w:p>
      <w:pPr>
        <w:pStyle w:val="Default"/>
        <w:rPr>
          <w:rFonts w:ascii="Calibri" w:cs="Calibri" w:hAnsi="Calibri" w:eastAsia="Calibri"/>
          <w:sz w:val="20"/>
          <w:szCs w:val="20"/>
          <w:u w:color="0432ff"/>
        </w:rPr>
      </w:pPr>
      <w:r>
        <w:rPr>
          <w:rFonts w:ascii="Calibri" w:hAnsi="Calibri"/>
          <w:sz w:val="20"/>
          <w:szCs w:val="20"/>
          <w:u w:color="0432ff"/>
          <w:rtl w:val="0"/>
          <w:lang w:val="en-US"/>
        </w:rPr>
        <w:t>and he will come to judge the living and the dead.</w:t>
      </w:r>
    </w:p>
    <w:p>
      <w:pPr>
        <w:pStyle w:val="Default"/>
        <w:rPr>
          <w:rFonts w:ascii="Calibri" w:cs="Calibri" w:hAnsi="Calibri" w:eastAsia="Calibri"/>
          <w:sz w:val="20"/>
          <w:szCs w:val="20"/>
          <w:u w:color="0432ff"/>
        </w:rPr>
      </w:pPr>
    </w:p>
    <w:p>
      <w:pPr>
        <w:pStyle w:val="Default"/>
        <w:rPr>
          <w:rFonts w:ascii="Calibri" w:cs="Calibri" w:hAnsi="Calibri" w:eastAsia="Calibri"/>
          <w:sz w:val="20"/>
          <w:szCs w:val="20"/>
          <w:u w:color="0432ff"/>
        </w:rPr>
      </w:pPr>
      <w:r>
        <w:rPr>
          <w:rFonts w:ascii="Calibri" w:hAnsi="Calibri"/>
          <w:color w:val="ff2600"/>
          <w:sz w:val="20"/>
          <w:szCs w:val="20"/>
          <w:u w:color="0432ff"/>
          <w:rtl w:val="0"/>
          <w:lang w:val="en-US"/>
        </w:rPr>
        <w:t xml:space="preserve">I believe in </w:t>
      </w:r>
      <w:r>
        <w:rPr>
          <w:rFonts w:ascii="Calibri" w:hAnsi="Calibri"/>
          <w:sz w:val="20"/>
          <w:szCs w:val="20"/>
          <w:u w:color="0432ff"/>
          <w:rtl w:val="0"/>
          <w:lang w:val="en-US"/>
        </w:rPr>
        <w:t>the Holy Spirit,</w:t>
      </w:r>
    </w:p>
    <w:p>
      <w:pPr>
        <w:pStyle w:val="Default"/>
        <w:rPr>
          <w:rFonts w:ascii="Calibri" w:cs="Calibri" w:hAnsi="Calibri" w:eastAsia="Calibri"/>
          <w:sz w:val="20"/>
          <w:szCs w:val="20"/>
          <w:u w:color="0432ff"/>
        </w:rPr>
      </w:pPr>
      <w:r>
        <w:rPr>
          <w:rFonts w:ascii="Calibri" w:hAnsi="Calibri"/>
          <w:sz w:val="20"/>
          <w:szCs w:val="20"/>
          <w:u w:color="0432ff"/>
          <w:rtl w:val="0"/>
          <w:lang w:val="en-US"/>
        </w:rPr>
        <w:t>the holy catholic Church,</w:t>
      </w:r>
    </w:p>
    <w:p>
      <w:pPr>
        <w:pStyle w:val="Default"/>
        <w:rPr>
          <w:rFonts w:ascii="Calibri" w:cs="Calibri" w:hAnsi="Calibri" w:eastAsia="Calibri"/>
          <w:sz w:val="20"/>
          <w:szCs w:val="20"/>
          <w:u w:color="0432ff"/>
        </w:rPr>
      </w:pPr>
      <w:r>
        <w:rPr>
          <w:rFonts w:ascii="Calibri" w:hAnsi="Calibri"/>
          <w:sz w:val="20"/>
          <w:szCs w:val="20"/>
          <w:u w:color="0432ff"/>
          <w:rtl w:val="0"/>
          <w:lang w:val="en-US"/>
        </w:rPr>
        <w:t>the communion of saints,</w:t>
      </w:r>
    </w:p>
    <w:p>
      <w:pPr>
        <w:pStyle w:val="Default"/>
        <w:rPr>
          <w:rFonts w:ascii="Calibri" w:cs="Calibri" w:hAnsi="Calibri" w:eastAsia="Calibri"/>
          <w:color w:val="ff2600"/>
          <w:sz w:val="20"/>
          <w:szCs w:val="20"/>
          <w:u w:color="0432ff"/>
        </w:rPr>
      </w:pPr>
      <w:r>
        <w:rPr>
          <w:rFonts w:ascii="Calibri" w:hAnsi="Calibri"/>
          <w:color w:val="ff2600"/>
          <w:sz w:val="20"/>
          <w:szCs w:val="20"/>
          <w:u w:color="0432ff"/>
          <w:rtl w:val="0"/>
          <w:lang w:val="en-US"/>
        </w:rPr>
        <w:t>the forgiveness of sins,</w:t>
      </w:r>
    </w:p>
    <w:p>
      <w:pPr>
        <w:pStyle w:val="Default"/>
        <w:rPr>
          <w:rFonts w:ascii="Calibri" w:cs="Calibri" w:hAnsi="Calibri" w:eastAsia="Calibri"/>
          <w:sz w:val="20"/>
          <w:szCs w:val="20"/>
          <w:u w:color="0432ff"/>
        </w:rPr>
      </w:pPr>
      <w:r>
        <w:rPr>
          <w:rFonts w:ascii="Calibri" w:hAnsi="Calibri"/>
          <w:sz w:val="20"/>
          <w:szCs w:val="20"/>
          <w:u w:color="0432ff"/>
          <w:rtl w:val="0"/>
          <w:lang w:val="en-US"/>
        </w:rPr>
        <w:t>the resurrection of the body,</w:t>
      </w:r>
    </w:p>
    <w:p>
      <w:pPr>
        <w:pStyle w:val="Default"/>
        <w:rPr>
          <w:rFonts w:ascii="Calibri" w:cs="Calibri" w:hAnsi="Calibri" w:eastAsia="Calibri"/>
          <w:sz w:val="20"/>
          <w:szCs w:val="20"/>
          <w:u w:color="0432ff"/>
        </w:rPr>
      </w:pPr>
      <w:r>
        <w:rPr>
          <w:rFonts w:ascii="Calibri" w:hAnsi="Calibri"/>
          <w:sz w:val="20"/>
          <w:szCs w:val="20"/>
          <w:u w:color="0432ff"/>
          <w:rtl w:val="0"/>
          <w:lang w:val="en-US"/>
        </w:rPr>
        <w:t xml:space="preserve">and the life everlasting. </w:t>
      </w:r>
      <w:r>
        <w:rPr>
          <w:rFonts w:ascii="Calibri" w:hAnsi="Calibri"/>
          <w:b w:val="1"/>
          <w:bCs w:val="1"/>
          <w:sz w:val="20"/>
          <w:szCs w:val="20"/>
          <w:u w:color="0432ff"/>
          <w:rtl w:val="0"/>
          <w:lang w:val="en-US"/>
        </w:rPr>
        <w:t>Amen.</w:t>
      </w:r>
    </w:p>
    <w:p>
      <w:pPr>
        <w:pStyle w:val="Default"/>
        <w:rPr>
          <w:rFonts w:ascii="Calibri" w:cs="Calibri" w:hAnsi="Calibri" w:eastAsia="Calibri"/>
          <w:sz w:val="20"/>
          <w:szCs w:val="20"/>
          <w:u w:color="0432ff"/>
        </w:rPr>
      </w:pPr>
    </w:p>
    <w:p>
      <w:pPr>
        <w:pStyle w:val="Normal.0"/>
      </w:pPr>
      <w:r>
        <w:rPr>
          <w:rFonts w:ascii="Cambria" w:hAnsi="Cambria"/>
          <w:color w:val="336699"/>
          <w:sz w:val="28"/>
          <w:szCs w:val="28"/>
          <w:u w:color="336699"/>
          <w:rtl w:val="0"/>
          <w:lang w:val="en-US"/>
        </w:rPr>
        <w:t xml:space="preserve">1. </w:t>
      </w:r>
      <w:r>
        <w:rPr>
          <w:rFonts w:ascii="Cambria" w:hAnsi="Cambria"/>
          <w:color w:val="336699"/>
          <w:sz w:val="28"/>
          <w:szCs w:val="28"/>
          <w:u w:color="336699"/>
          <w:rtl w:val="0"/>
          <w:lang w:val="en-US"/>
        </w:rPr>
        <w:t>Holy Father, rebellious children</w:t>
      </w:r>
    </w:p>
    <w:p>
      <w:pPr>
        <w:pStyle w:val="Default"/>
        <w:rPr>
          <w:rFonts w:ascii="Calibri" w:cs="Calibri" w:hAnsi="Calibri" w:eastAsia="Calibri"/>
          <w:color w:val="222222"/>
          <w:sz w:val="20"/>
          <w:szCs w:val="20"/>
          <w:u w:color="222222"/>
        </w:rPr>
      </w:pPr>
    </w:p>
    <w:p>
      <w:pPr>
        <w:pStyle w:val="Normal.0"/>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line="276" w:lineRule="auto"/>
        <w:jc w:val="both"/>
        <w:outlineLvl w:val="0"/>
        <w:rPr>
          <w:rFonts w:ascii="Calibri" w:cs="Calibri" w:hAnsi="Calibri" w:eastAsia="Calibri"/>
          <w:b w:val="1"/>
          <w:bCs w:val="1"/>
          <w:caps w:val="1"/>
          <w:color w:val="ffffff"/>
          <w:spacing w:val="15"/>
          <w:sz w:val="22"/>
          <w:szCs w:val="22"/>
          <w:u w:color="ffffff"/>
        </w:rPr>
      </w:pPr>
      <w:r>
        <w:rPr>
          <w:rFonts w:ascii="Calibri" w:hAnsi="Calibri"/>
          <w:b w:val="1"/>
          <w:bCs w:val="1"/>
          <w:caps w:val="1"/>
          <w:color w:val="ffffff"/>
          <w:spacing w:val="15"/>
          <w:sz w:val="22"/>
          <w:szCs w:val="22"/>
          <w:u w:color="ffffff"/>
          <w:rtl w:val="0"/>
          <w:lang w:val="en-US"/>
        </w:rPr>
        <w:t xml:space="preserve">John </w:t>
      </w:r>
      <w:r>
        <w:rPr>
          <w:rFonts w:ascii="Calibri" w:hAnsi="Calibri"/>
          <w:b w:val="1"/>
          <w:bCs w:val="1"/>
          <w:caps w:val="1"/>
          <w:color w:val="ffffff"/>
          <w:spacing w:val="15"/>
          <w:sz w:val="22"/>
          <w:szCs w:val="22"/>
          <w:u w:color="ffffff"/>
          <w:rtl w:val="0"/>
          <w:lang w:val="en-US"/>
        </w:rPr>
        <w:t>1</w:t>
      </w:r>
      <w:r>
        <w:rPr>
          <w:rFonts w:ascii="Calibri" w:hAnsi="Calibri"/>
          <w:b w:val="1"/>
          <w:bCs w:val="1"/>
          <w:caps w:val="1"/>
          <w:color w:val="ffffff"/>
          <w:spacing w:val="15"/>
          <w:sz w:val="22"/>
          <w:szCs w:val="22"/>
          <w:u w:color="ffffff"/>
          <w:rtl w:val="0"/>
          <w:lang w:val="en-US"/>
        </w:rPr>
        <w:t>:</w:t>
      </w:r>
      <w:r>
        <w:rPr>
          <w:rFonts w:ascii="Calibri" w:hAnsi="Calibri"/>
          <w:b w:val="1"/>
          <w:bCs w:val="1"/>
          <w:caps w:val="1"/>
          <w:color w:val="ffffff"/>
          <w:spacing w:val="15"/>
          <w:sz w:val="22"/>
          <w:szCs w:val="22"/>
          <w:u w:color="ffffff"/>
          <w:rtl w:val="0"/>
          <w:lang w:val="en-US"/>
        </w:rPr>
        <w:t>9-14</w:t>
      </w:r>
    </w:p>
    <w:p>
      <w:pPr>
        <w:pStyle w:val="Default"/>
        <w:rPr>
          <w:rFonts w:ascii="Calibri" w:cs="Calibri" w:hAnsi="Calibri" w:eastAsia="Calibri"/>
          <w:sz w:val="18"/>
          <w:szCs w:val="18"/>
        </w:rPr>
      </w:pPr>
      <w:r>
        <w:rPr>
          <w:rFonts w:ascii="Calibri" w:hAnsi="Calibri"/>
          <w:b w:val="1"/>
          <w:bCs w:val="1"/>
          <w:sz w:val="18"/>
          <w:szCs w:val="18"/>
          <w:vertAlign w:val="subscript"/>
          <w:rtl w:val="0"/>
          <w:lang w:val="en-US"/>
        </w:rPr>
        <w:t>9</w:t>
      </w:r>
      <w:r>
        <w:rPr>
          <w:rFonts w:ascii="Calibri" w:hAnsi="Calibri" w:hint="default"/>
          <w:b w:val="1"/>
          <w:bCs w:val="1"/>
          <w:sz w:val="18"/>
          <w:szCs w:val="18"/>
          <w:rtl w:val="0"/>
          <w:lang w:val="en-US"/>
        </w:rPr>
        <w:t> </w:t>
      </w:r>
      <w:r>
        <w:rPr>
          <w:rFonts w:ascii="Calibri" w:hAnsi="Calibri"/>
          <w:sz w:val="18"/>
          <w:szCs w:val="18"/>
          <w:rtl w:val="0"/>
          <w:lang w:val="en-US"/>
        </w:rPr>
        <w:t xml:space="preserve">The true light that gives light to everyone was coming into the world. </w:t>
      </w:r>
      <w:r>
        <w:rPr>
          <w:rFonts w:ascii="Calibri" w:hAnsi="Calibri"/>
          <w:b w:val="1"/>
          <w:bCs w:val="1"/>
          <w:sz w:val="18"/>
          <w:szCs w:val="18"/>
          <w:vertAlign w:val="subscript"/>
          <w:rtl w:val="0"/>
          <w:lang w:val="en-US"/>
        </w:rPr>
        <w:t>10</w:t>
      </w:r>
      <w:r>
        <w:rPr>
          <w:rFonts w:ascii="Calibri" w:hAnsi="Calibri" w:hint="default"/>
          <w:b w:val="1"/>
          <w:bCs w:val="1"/>
          <w:sz w:val="18"/>
          <w:szCs w:val="18"/>
          <w:rtl w:val="0"/>
          <w:lang w:val="en-US"/>
        </w:rPr>
        <w:t> </w:t>
      </w:r>
      <w:r>
        <w:rPr>
          <w:rFonts w:ascii="Calibri" w:hAnsi="Calibri"/>
          <w:sz w:val="18"/>
          <w:szCs w:val="18"/>
          <w:rtl w:val="0"/>
          <w:lang w:val="en-US"/>
        </w:rPr>
        <w:t xml:space="preserve">He was in the world, and though the world was made through him, the world did not recognize him. </w:t>
      </w:r>
      <w:r>
        <w:rPr>
          <w:rFonts w:ascii="Calibri" w:hAnsi="Calibri"/>
          <w:b w:val="1"/>
          <w:bCs w:val="1"/>
          <w:sz w:val="18"/>
          <w:szCs w:val="18"/>
          <w:vertAlign w:val="subscript"/>
          <w:rtl w:val="0"/>
          <w:lang w:val="en-US"/>
        </w:rPr>
        <w:t>11</w:t>
      </w:r>
      <w:r>
        <w:rPr>
          <w:rFonts w:ascii="Calibri" w:hAnsi="Calibri" w:hint="default"/>
          <w:b w:val="1"/>
          <w:bCs w:val="1"/>
          <w:sz w:val="18"/>
          <w:szCs w:val="18"/>
          <w:rtl w:val="0"/>
          <w:lang w:val="en-US"/>
        </w:rPr>
        <w:t> </w:t>
      </w:r>
      <w:r>
        <w:rPr>
          <w:rFonts w:ascii="Calibri" w:hAnsi="Calibri"/>
          <w:sz w:val="18"/>
          <w:szCs w:val="18"/>
          <w:rtl w:val="0"/>
          <w:lang w:val="en-US"/>
        </w:rPr>
        <w:t xml:space="preserve">He came to that which was his own, but his own did not receive him. </w:t>
      </w:r>
      <w:r>
        <w:rPr>
          <w:rFonts w:ascii="Calibri" w:hAnsi="Calibri"/>
          <w:b w:val="1"/>
          <w:bCs w:val="1"/>
          <w:sz w:val="18"/>
          <w:szCs w:val="18"/>
          <w:vertAlign w:val="subscript"/>
          <w:rtl w:val="0"/>
          <w:lang w:val="en-US"/>
        </w:rPr>
        <w:t>12</w:t>
      </w:r>
      <w:r>
        <w:rPr>
          <w:rFonts w:ascii="Calibri" w:hAnsi="Calibri" w:hint="default"/>
          <w:b w:val="1"/>
          <w:bCs w:val="1"/>
          <w:sz w:val="18"/>
          <w:szCs w:val="18"/>
          <w:rtl w:val="0"/>
          <w:lang w:val="en-US"/>
        </w:rPr>
        <w:t> </w:t>
      </w:r>
      <w:r>
        <w:rPr>
          <w:rFonts w:ascii="Calibri" w:hAnsi="Calibri"/>
          <w:sz w:val="18"/>
          <w:szCs w:val="18"/>
          <w:rtl w:val="0"/>
          <w:lang w:val="en-US"/>
        </w:rPr>
        <w:t>Yet to all who did receive him, to those who believed in his name, he gave the right to become children of God</w:t>
      </w:r>
      <w:r>
        <w:rPr>
          <w:rFonts w:ascii="Calibri" w:hAnsi="Calibri" w:hint="default"/>
          <w:sz w:val="18"/>
          <w:szCs w:val="18"/>
          <w:rtl w:val="0"/>
          <w:lang w:val="en-US"/>
        </w:rPr>
        <w:t xml:space="preserve">— </w:t>
      </w:r>
      <w:r>
        <w:rPr>
          <w:rFonts w:ascii="Calibri" w:hAnsi="Calibri"/>
          <w:b w:val="1"/>
          <w:bCs w:val="1"/>
          <w:sz w:val="18"/>
          <w:szCs w:val="18"/>
          <w:vertAlign w:val="subscript"/>
          <w:rtl w:val="0"/>
          <w:lang w:val="en-US"/>
        </w:rPr>
        <w:t>13</w:t>
      </w:r>
      <w:r>
        <w:rPr>
          <w:rFonts w:ascii="Calibri" w:hAnsi="Calibri" w:hint="default"/>
          <w:b w:val="1"/>
          <w:bCs w:val="1"/>
          <w:sz w:val="18"/>
          <w:szCs w:val="18"/>
          <w:rtl w:val="0"/>
          <w:lang w:val="en-US"/>
        </w:rPr>
        <w:t> </w:t>
      </w:r>
      <w:r>
        <w:rPr>
          <w:rFonts w:ascii="Calibri" w:hAnsi="Calibri"/>
          <w:sz w:val="18"/>
          <w:szCs w:val="18"/>
          <w:rtl w:val="0"/>
          <w:lang w:val="en-US"/>
        </w:rPr>
        <w:t>children born not of natural descent, nor of human decision or a husband</w:t>
      </w:r>
      <w:r>
        <w:rPr>
          <w:rFonts w:ascii="Calibri" w:hAnsi="Calibri" w:hint="default"/>
          <w:sz w:val="18"/>
          <w:szCs w:val="18"/>
          <w:rtl w:val="0"/>
          <w:lang w:val="en-US"/>
        </w:rPr>
        <w:t>’</w:t>
      </w:r>
      <w:r>
        <w:rPr>
          <w:rFonts w:ascii="Calibri" w:hAnsi="Calibri"/>
          <w:sz w:val="18"/>
          <w:szCs w:val="18"/>
          <w:rtl w:val="0"/>
          <w:lang w:val="en-US"/>
        </w:rPr>
        <w:t>s will, but born of God.</w:t>
      </w:r>
    </w:p>
    <w:p>
      <w:pPr>
        <w:pStyle w:val="Default"/>
        <w:rPr>
          <w:rFonts w:ascii="Calibri" w:cs="Calibri" w:hAnsi="Calibri" w:eastAsia="Calibri"/>
          <w:b w:val="1"/>
          <w:bCs w:val="1"/>
          <w:sz w:val="18"/>
          <w:szCs w:val="18"/>
          <w:shd w:val="clear" w:color="auto" w:fill="ffffff"/>
        </w:rPr>
      </w:pPr>
      <w:r>
        <w:rPr>
          <w:rFonts w:ascii="Calibri" w:hAnsi="Calibri"/>
          <w:b w:val="1"/>
          <w:bCs w:val="1"/>
          <w:sz w:val="18"/>
          <w:szCs w:val="18"/>
          <w:shd w:val="clear" w:color="auto" w:fill="ffffff"/>
          <w:vertAlign w:val="subscript"/>
          <w:rtl w:val="0"/>
        </w:rPr>
        <w:t>14</w:t>
      </w:r>
      <w:r>
        <w:rPr>
          <w:rFonts w:ascii="Calibri" w:hAnsi="Calibri" w:hint="default"/>
          <w:b w:val="1"/>
          <w:bCs w:val="1"/>
          <w:sz w:val="18"/>
          <w:szCs w:val="18"/>
          <w:shd w:val="clear" w:color="auto" w:fill="ffffff"/>
          <w:rtl w:val="0"/>
        </w:rPr>
        <w:t> </w:t>
      </w:r>
      <w:r>
        <w:rPr>
          <w:rFonts w:ascii="Calibri" w:hAnsi="Calibri"/>
          <w:sz w:val="18"/>
          <w:szCs w:val="18"/>
          <w:shd w:val="clear" w:color="auto" w:fill="ffffff"/>
          <w:rtl w:val="0"/>
          <w:lang w:val="en-US"/>
        </w:rPr>
        <w:t>The Word became flesh and made his dwelling among us. We have seen his glory, the glory of the one and only Son, who came from the Father, full of grace and truth</w:t>
      </w:r>
      <w:r>
        <w:rPr>
          <w:rFonts w:ascii="Calibri" w:hAnsi="Calibri"/>
          <w:sz w:val="18"/>
          <w:szCs w:val="18"/>
          <w:shd w:val="clear" w:color="auto" w:fill="ffffff"/>
          <w:rtl w:val="0"/>
          <w:lang w:val="en-US"/>
        </w:rPr>
        <w:t xml:space="preserve">. </w:t>
      </w:r>
    </w:p>
    <w:p>
      <w:pPr>
        <w:pStyle w:val="Normal.0"/>
        <w:rPr>
          <w:rFonts w:ascii="Calibri" w:cs="Calibri" w:hAnsi="Calibri" w:eastAsia="Calibri"/>
          <w:b w:val="1"/>
          <w:bCs w:val="1"/>
        </w:rPr>
      </w:pPr>
    </w:p>
    <w:p>
      <w:pPr>
        <w:pStyle w:val="Normal.0"/>
        <w:rPr>
          <w:rFonts w:ascii="Calibri" w:cs="Calibri" w:hAnsi="Calibri" w:eastAsia="Calibri"/>
        </w:rPr>
      </w:pPr>
      <w:r>
        <w:rPr>
          <w:rFonts w:ascii="Calibri" w:hAnsi="Calibri"/>
          <w:b w:val="1"/>
          <w:bCs w:val="1"/>
          <w:rtl w:val="0"/>
          <w:lang w:val="en-US"/>
        </w:rPr>
        <w:t>GETTING THE CONVERSATION STARTED</w:t>
      </w:r>
    </w:p>
    <w:p>
      <w:pPr>
        <w:pStyle w:val="Normal.0"/>
        <w:rPr>
          <w:rFonts w:ascii="Calibri" w:cs="Calibri" w:hAnsi="Calibri" w:eastAsia="Calibri"/>
        </w:rPr>
      </w:pPr>
      <w:r>
        <w:rPr>
          <w:rFonts w:ascii="Calibri" w:hAnsi="Calibri"/>
          <w:rtl w:val="0"/>
          <w:lang w:val="en-US"/>
        </w:rPr>
        <w:t>These questions can be used as ice-breakers in the beginning OR interwoven between the</w:t>
      </w:r>
    </w:p>
    <w:p>
      <w:pPr>
        <w:pStyle w:val="Normal.0"/>
        <w:rPr>
          <w:rFonts w:ascii="Calibri" w:cs="Calibri" w:hAnsi="Calibri" w:eastAsia="Calibri"/>
        </w:rPr>
      </w:pPr>
      <w:r>
        <w:rPr>
          <w:rFonts w:ascii="Calibri" w:hAnsi="Calibri"/>
          <w:rtl w:val="0"/>
          <w:lang w:val="en-US"/>
        </w:rPr>
        <w:t>questions below to draw the group into the discussion.</w:t>
      </w:r>
    </w:p>
    <w:p>
      <w:pPr>
        <w:pStyle w:val="Normal.0"/>
        <w:numPr>
          <w:ilvl w:val="0"/>
          <w:numId w:val="2"/>
        </w:numPr>
        <w:bidi w:val="0"/>
        <w:ind w:right="0"/>
        <w:jc w:val="left"/>
        <w:rPr>
          <w:rFonts w:ascii="Calibri" w:cs="Calibri" w:hAnsi="Calibri" w:eastAsia="Calibri"/>
          <w:rtl w:val="0"/>
          <w:lang w:val="en-US"/>
        </w:rPr>
      </w:pPr>
      <w:r>
        <w:rPr>
          <w:rFonts w:ascii="Calibri" w:hAnsi="Calibri"/>
          <w:rtl w:val="0"/>
          <w:lang w:val="en-US"/>
        </w:rPr>
        <w:t xml:space="preserve">How would you define </w:t>
      </w:r>
      <w:r>
        <w:rPr>
          <w:rFonts w:ascii="Calibri" w:hAnsi="Calibri" w:hint="default"/>
          <w:rtl w:val="0"/>
          <w:lang w:val="en-US"/>
        </w:rPr>
        <w:t>‘</w:t>
      </w:r>
      <w:r>
        <w:rPr>
          <w:rFonts w:ascii="Calibri" w:hAnsi="Calibri"/>
          <w:rtl w:val="0"/>
          <w:lang w:val="en-US"/>
        </w:rPr>
        <w:t>sin</w:t>
      </w:r>
      <w:r>
        <w:rPr>
          <w:rFonts w:ascii="Calibri" w:hAnsi="Calibri" w:hint="default"/>
          <w:rtl w:val="0"/>
          <w:lang w:val="en-US"/>
        </w:rPr>
        <w:t>’</w:t>
      </w:r>
      <w:r>
        <w:rPr>
          <w:rFonts w:ascii="Calibri" w:hAnsi="Calibri"/>
          <w:rtl w:val="0"/>
          <w:lang w:val="en-US"/>
        </w:rPr>
        <w:t>?</w:t>
      </w:r>
    </w:p>
    <w:p>
      <w:pPr>
        <w:pStyle w:val="Normal.0"/>
        <w:numPr>
          <w:ilvl w:val="0"/>
          <w:numId w:val="2"/>
        </w:numPr>
        <w:rPr>
          <w:rFonts w:ascii="Calibri" w:cs="Calibri" w:hAnsi="Calibri" w:eastAsia="Calibri"/>
          <w:lang w:val="en-US"/>
        </w:rPr>
      </w:pPr>
      <w:r>
        <w:rPr>
          <w:rFonts w:ascii="Calibri" w:hAnsi="Calibri"/>
          <w:rtl w:val="0"/>
          <w:lang w:val="en-US"/>
        </w:rPr>
        <w:t>We have all looked down on people who are different from us. What makes us think that we are better than them?</w:t>
      </w:r>
    </w:p>
    <w:p>
      <w:pPr>
        <w:pStyle w:val="Normal.0"/>
        <w:rPr>
          <w:rFonts w:ascii="Calibri" w:cs="Calibri" w:hAnsi="Calibri" w:eastAsia="Calibri"/>
        </w:rPr>
      </w:pPr>
    </w:p>
    <w:p>
      <w:pPr>
        <w:pStyle w:val="Normal.0"/>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line="276" w:lineRule="auto"/>
        <w:jc w:val="both"/>
        <w:outlineLvl w:val="0"/>
        <w:rPr>
          <w:rFonts w:ascii="Calibri" w:cs="Calibri" w:hAnsi="Calibri" w:eastAsia="Calibri"/>
          <w:b w:val="1"/>
          <w:bCs w:val="1"/>
          <w:caps w:val="1"/>
          <w:color w:val="ffffff"/>
          <w:spacing w:val="15"/>
          <w:sz w:val="22"/>
          <w:szCs w:val="22"/>
          <w:u w:color="ffffff"/>
        </w:rPr>
      </w:pPr>
      <w:r>
        <w:rPr>
          <w:rFonts w:ascii="Calibri" w:hAnsi="Calibri"/>
          <w:b w:val="1"/>
          <w:bCs w:val="1"/>
          <w:caps w:val="1"/>
          <w:color w:val="ffffff"/>
          <w:spacing w:val="15"/>
          <w:sz w:val="22"/>
          <w:szCs w:val="22"/>
          <w:u w:color="ffffff"/>
          <w:rtl w:val="0"/>
          <w:lang w:val="en-US"/>
        </w:rPr>
        <w:t>Questions for your group</w:t>
      </w:r>
    </w:p>
    <w:p>
      <w:pPr>
        <w:pStyle w:val="Normal.0"/>
        <w:rPr>
          <w:rFonts w:ascii="Calibri" w:cs="Calibri" w:hAnsi="Calibri" w:eastAsia="Calibri"/>
        </w:rPr>
      </w:pPr>
      <w:r>
        <w:rPr>
          <w:rFonts w:ascii="Calibri" w:hAnsi="Calibri"/>
          <w:rtl w:val="0"/>
          <w:lang w:val="en-US"/>
        </w:rPr>
        <w:t>In this pa</w:t>
      </w:r>
      <w:r>
        <w:rPr>
          <w:rFonts w:ascii="Calibri" w:hAnsi="Calibri"/>
          <w:rtl w:val="0"/>
          <w:lang w:val="en-US"/>
        </w:rPr>
        <w:t>s</w:t>
      </w:r>
      <w:r>
        <w:rPr>
          <w:rFonts w:ascii="Calibri" w:hAnsi="Calibri"/>
          <w:rtl w:val="0"/>
          <w:lang w:val="en-US"/>
        </w:rPr>
        <w:t>sage, in the Prologue of John</w:t>
      </w:r>
      <w:r>
        <w:rPr>
          <w:rFonts w:ascii="Calibri" w:hAnsi="Calibri" w:hint="default"/>
          <w:rtl w:val="0"/>
          <w:lang w:val="en-US"/>
        </w:rPr>
        <w:t>’</w:t>
      </w:r>
      <w:r>
        <w:rPr>
          <w:rFonts w:ascii="Calibri" w:hAnsi="Calibri"/>
          <w:rtl w:val="0"/>
          <w:lang w:val="en-US"/>
        </w:rPr>
        <w:t>s Gospel, he is very carefully and deliberately setting a context for us to understand Jesus</w:t>
      </w:r>
      <w:r>
        <w:rPr>
          <w:rFonts w:ascii="Calibri" w:hAnsi="Calibri" w:hint="default"/>
          <w:rtl w:val="0"/>
          <w:lang w:val="en-US"/>
        </w:rPr>
        <w:t xml:space="preserve">’ </w:t>
      </w:r>
      <w:r>
        <w:rPr>
          <w:rFonts w:ascii="Calibri" w:hAnsi="Calibri"/>
          <w:rtl w:val="0"/>
          <w:lang w:val="en-US"/>
        </w:rPr>
        <w:t>identity and earthly mission. For that reason, we can know that the concepts that he introduces are fundamental to a proper understanding of ourselves and of our relationship with God</w:t>
      </w:r>
      <w:r>
        <w:rPr>
          <w:rFonts w:ascii="Calibri" w:hAnsi="Calibri"/>
          <w:rtl w:val="0"/>
          <w:lang w:val="en-US"/>
        </w:rPr>
        <w:t>.</w:t>
      </w:r>
      <w:r>
        <w:rPr>
          <w:rFonts w:ascii="Calibri" w:hAnsi="Calibri"/>
          <w:rtl w:val="0"/>
          <w:lang w:val="en-US"/>
        </w:rPr>
        <w:t xml:space="preserve"> Importantly, he gives us a fundamental insight into the root of sin, and into the consequent need that the world has of a saviour.</w:t>
      </w:r>
    </w:p>
    <w:p>
      <w:pPr>
        <w:pStyle w:val="Normal.0"/>
        <w:rPr>
          <w:rFonts w:ascii="Calibri" w:cs="Calibri" w:hAnsi="Calibri" w:eastAsia="Calibri"/>
        </w:rPr>
      </w:pPr>
    </w:p>
    <w:p>
      <w:pPr>
        <w:pStyle w:val="Normal.0"/>
        <w:rPr>
          <w:rFonts w:ascii="Calibri" w:cs="Calibri" w:hAnsi="Calibri" w:eastAsia="Calibri"/>
        </w:rPr>
      </w:pPr>
      <w:r>
        <w:rPr>
          <w:rFonts w:ascii="Calibri" w:hAnsi="Calibri"/>
          <w:rtl w:val="0"/>
          <w:lang w:val="en-US"/>
        </w:rPr>
        <w:t>We</w:t>
      </w:r>
      <w:r>
        <w:rPr>
          <w:rFonts w:ascii="Calibri" w:hAnsi="Calibri" w:hint="default"/>
          <w:rtl w:val="0"/>
          <w:lang w:val="en-US"/>
        </w:rPr>
        <w:t>’</w:t>
      </w:r>
      <w:r>
        <w:rPr>
          <w:rFonts w:ascii="Calibri" w:hAnsi="Calibri"/>
          <w:rtl w:val="0"/>
          <w:lang w:val="en-US"/>
        </w:rPr>
        <w:t>ll look at the passage later, but firstly we</w:t>
      </w:r>
      <w:r>
        <w:rPr>
          <w:rFonts w:ascii="Calibri" w:hAnsi="Calibri" w:hint="default"/>
          <w:rtl w:val="0"/>
          <w:lang w:val="en-US"/>
        </w:rPr>
        <w:t>’</w:t>
      </w:r>
      <w:r>
        <w:rPr>
          <w:rFonts w:ascii="Calibri" w:hAnsi="Calibri"/>
          <w:rtl w:val="0"/>
          <w:lang w:val="en-US"/>
        </w:rPr>
        <w:t>ll explore some things in general principle.</w:t>
      </w:r>
    </w:p>
    <w:p>
      <w:pPr>
        <w:pStyle w:val="Normal.0"/>
        <w:rPr>
          <w:rFonts w:ascii="Calibri" w:cs="Calibri" w:hAnsi="Calibri" w:eastAsia="Calibri"/>
        </w:rPr>
      </w:pPr>
    </w:p>
    <w:p>
      <w:pPr>
        <w:pStyle w:val="Normal.0"/>
        <w:rPr>
          <w:rFonts w:ascii="Calibri" w:cs="Calibri" w:hAnsi="Calibri" w:eastAsia="Calibri"/>
        </w:rPr>
      </w:pPr>
      <w:r>
        <w:rPr>
          <w:rFonts w:ascii="Calibri" w:hAnsi="Calibri"/>
          <w:rtl w:val="0"/>
          <w:lang w:val="en-US"/>
        </w:rPr>
        <w:t xml:space="preserve">A. </w:t>
      </w:r>
      <w:r>
        <w:rPr>
          <w:rFonts w:ascii="Calibri" w:hAnsi="Calibri"/>
          <w:rtl w:val="0"/>
          <w:lang w:val="en-US"/>
        </w:rPr>
        <w:t>IS THE CONCEPT OF SIN OUTDATED AND IRRELEVANT? DO WE NEED TO WORRY ABOUT SIN ANY MORE?</w:t>
      </w:r>
    </w:p>
    <w:p>
      <w:pPr>
        <w:pStyle w:val="Normal.0"/>
        <w:ind w:left="283" w:firstLine="0"/>
        <w:rPr>
          <w:rFonts w:ascii="Calibri" w:cs="Calibri" w:hAnsi="Calibri" w:eastAsia="Calibri"/>
        </w:rPr>
      </w:pPr>
      <w:r>
        <w:rPr>
          <w:rFonts w:ascii="Calibri" w:hAnsi="Calibri"/>
          <w:rtl w:val="0"/>
          <w:lang w:val="en-US"/>
        </w:rPr>
        <w:t>Nietzsche taught that everything was relative. There was no absolute good or evil, but morality is simply relative to who we are and what we - as individuals - consider to be true, equal, good &amp; bad etc. His teachings were famously adopted by the Nazi regime and led to unprecedented atrocity.  Today, many evolutionary biologists have picked up a similar line of philosophy, with the result that popular culture has still blindly incorporated aspects of it into everyday living in the West.</w:t>
      </w:r>
    </w:p>
    <w:p>
      <w:pPr>
        <w:pStyle w:val="Normal.0"/>
        <w:numPr>
          <w:ilvl w:val="1"/>
          <w:numId w:val="2"/>
        </w:numPr>
        <w:bidi w:val="0"/>
        <w:ind w:right="0"/>
        <w:jc w:val="left"/>
        <w:rPr>
          <w:rFonts w:ascii="Calibri" w:cs="Calibri" w:hAnsi="Calibri" w:eastAsia="Calibri"/>
          <w:b w:val="1"/>
          <w:bCs w:val="1"/>
          <w:rtl w:val="0"/>
          <w:lang w:val="en-US"/>
        </w:rPr>
      </w:pPr>
      <w:r>
        <w:rPr>
          <w:rFonts w:ascii="Calibri" w:hAnsi="Calibri"/>
          <w:b w:val="1"/>
          <w:bCs w:val="1"/>
          <w:rtl w:val="0"/>
          <w:lang w:val="en-US"/>
        </w:rPr>
        <w:t xml:space="preserve">What are the implications and consequences of promoting a society in which there is no absolute </w:t>
      </w:r>
      <w:r>
        <w:rPr>
          <w:rFonts w:ascii="Calibri" w:hAnsi="Calibri" w:hint="default"/>
          <w:b w:val="1"/>
          <w:bCs w:val="1"/>
          <w:rtl w:val="0"/>
          <w:lang w:val="en-US"/>
        </w:rPr>
        <w:t>‘</w:t>
      </w:r>
      <w:r>
        <w:rPr>
          <w:rFonts w:ascii="Calibri" w:hAnsi="Calibri"/>
          <w:b w:val="1"/>
          <w:bCs w:val="1"/>
          <w:rtl w:val="0"/>
          <w:lang w:val="en-US"/>
        </w:rPr>
        <w:t>good</w:t>
      </w:r>
      <w:r>
        <w:rPr>
          <w:rFonts w:ascii="Calibri" w:hAnsi="Calibri" w:hint="default"/>
          <w:b w:val="1"/>
          <w:bCs w:val="1"/>
          <w:rtl w:val="0"/>
          <w:lang w:val="en-US"/>
        </w:rPr>
        <w:t xml:space="preserve">’ </w:t>
      </w:r>
      <w:r>
        <w:rPr>
          <w:rFonts w:ascii="Calibri" w:hAnsi="Calibri"/>
          <w:b w:val="1"/>
          <w:bCs w:val="1"/>
          <w:rtl w:val="0"/>
          <w:lang w:val="en-US"/>
        </w:rPr>
        <w:t xml:space="preserve">or </w:t>
      </w:r>
      <w:r>
        <w:rPr>
          <w:rFonts w:ascii="Calibri" w:hAnsi="Calibri" w:hint="default"/>
          <w:b w:val="1"/>
          <w:bCs w:val="1"/>
          <w:rtl w:val="0"/>
          <w:lang w:val="en-US"/>
        </w:rPr>
        <w:t>‘</w:t>
      </w:r>
      <w:r>
        <w:rPr>
          <w:rFonts w:ascii="Calibri" w:hAnsi="Calibri"/>
          <w:b w:val="1"/>
          <w:bCs w:val="1"/>
          <w:rtl w:val="0"/>
          <w:lang w:val="en-US"/>
        </w:rPr>
        <w:t>evil</w:t>
      </w:r>
      <w:r>
        <w:rPr>
          <w:rFonts w:ascii="Calibri" w:hAnsi="Calibri" w:hint="default"/>
          <w:b w:val="1"/>
          <w:bCs w:val="1"/>
          <w:rtl w:val="0"/>
          <w:lang w:val="en-US"/>
        </w:rPr>
        <w:t>’</w:t>
      </w:r>
      <w:r>
        <w:rPr>
          <w:rFonts w:ascii="Calibri" w:hAnsi="Calibri"/>
          <w:b w:val="1"/>
          <w:bCs w:val="1"/>
          <w:rtl w:val="0"/>
          <w:lang w:val="en-US"/>
        </w:rPr>
        <w:t>, beyond what is promoted by whomever happens to be in authority at the time?</w:t>
      </w:r>
    </w:p>
    <w:p>
      <w:pPr>
        <w:pStyle w:val="Normal.0"/>
        <w:numPr>
          <w:ilvl w:val="1"/>
          <w:numId w:val="2"/>
        </w:numPr>
        <w:bidi w:val="0"/>
        <w:ind w:right="0"/>
        <w:jc w:val="left"/>
        <w:rPr>
          <w:rFonts w:ascii="Calibri" w:cs="Calibri" w:hAnsi="Calibri" w:eastAsia="Calibri"/>
          <w:b w:val="1"/>
          <w:bCs w:val="1"/>
          <w:rtl w:val="0"/>
          <w:lang w:val="en-US"/>
        </w:rPr>
      </w:pPr>
      <w:r>
        <w:rPr>
          <w:rFonts w:ascii="Calibri" w:hAnsi="Calibri"/>
          <w:b w:val="1"/>
          <w:bCs w:val="1"/>
          <w:rtl w:val="0"/>
          <w:lang w:val="en-US"/>
        </w:rPr>
        <w:t xml:space="preserve">Can our world truly function in a civilised way without the concepts of sin, judgment and justice? </w:t>
      </w:r>
    </w:p>
    <w:p>
      <w:pPr>
        <w:pStyle w:val="Normal.0"/>
        <w:ind w:left="1210" w:firstLine="0"/>
        <w:rPr>
          <w:rFonts w:ascii="Calibri" w:cs="Calibri" w:hAnsi="Calibri" w:eastAsia="Calibri"/>
        </w:rPr>
      </w:pPr>
    </w:p>
    <w:p>
      <w:pPr>
        <w:pStyle w:val="Normal.0"/>
        <w:rPr>
          <w:rFonts w:ascii="Calibri" w:cs="Calibri" w:hAnsi="Calibri" w:eastAsia="Calibri"/>
        </w:rPr>
      </w:pPr>
      <w:r>
        <w:rPr>
          <w:rFonts w:ascii="Calibri" w:hAnsi="Calibri"/>
          <w:rtl w:val="0"/>
          <w:lang w:val="en-US"/>
        </w:rPr>
        <w:t xml:space="preserve">B. </w:t>
      </w:r>
      <w:r>
        <w:rPr>
          <w:rFonts w:ascii="Calibri" w:hAnsi="Calibri"/>
          <w:rtl w:val="0"/>
          <w:lang w:val="en-US"/>
        </w:rPr>
        <w:t xml:space="preserve">WHAT IS A </w:t>
      </w:r>
      <w:r>
        <w:rPr>
          <w:rFonts w:ascii="Calibri" w:hAnsi="Calibri"/>
          <w:rtl w:val="0"/>
          <w:lang w:val="en-US"/>
        </w:rPr>
        <w:t xml:space="preserve">CHRISTIAN </w:t>
      </w:r>
      <w:r>
        <w:rPr>
          <w:rFonts w:ascii="Calibri" w:hAnsi="Calibri"/>
          <w:rtl w:val="0"/>
          <w:lang w:val="en-US"/>
        </w:rPr>
        <w:t>UNDERSTANDING OF SIN?</w:t>
      </w:r>
    </w:p>
    <w:p>
      <w:pPr>
        <w:pStyle w:val="Default"/>
        <w:ind w:left="283" w:firstLine="0"/>
        <w:rPr>
          <w:rFonts w:ascii="Calibri" w:cs="Calibri" w:hAnsi="Calibri" w:eastAsia="Calibri"/>
          <w:sz w:val="20"/>
          <w:szCs w:val="20"/>
          <w:u w:color="0432ff"/>
        </w:rPr>
      </w:pPr>
      <w:r>
        <w:rPr>
          <w:rFonts w:ascii="Calibri" w:hAnsi="Calibri"/>
          <w:sz w:val="20"/>
          <w:szCs w:val="20"/>
          <w:u w:color="0432ff"/>
          <w:rtl w:val="0"/>
          <w:lang w:val="en-US"/>
        </w:rPr>
        <w:t>T</w:t>
      </w:r>
      <w:r>
        <w:rPr>
          <w:rFonts w:ascii="Calibri" w:hAnsi="Calibri"/>
          <w:sz w:val="20"/>
          <w:szCs w:val="20"/>
          <w:rtl w:val="0"/>
          <w:lang w:val="en-US"/>
        </w:rPr>
        <w:t>he Oxford English Dictionary defines sin as</w:t>
      </w:r>
      <w:r>
        <w:rPr>
          <w:rFonts w:ascii="Calibri" w:hAnsi="Calibri" w:hint="default"/>
          <w:i w:val="1"/>
          <w:iCs w:val="1"/>
          <w:sz w:val="20"/>
          <w:szCs w:val="20"/>
          <w:rtl w:val="0"/>
          <w:lang w:val="en-US"/>
        </w:rPr>
        <w:t xml:space="preserve"> ‘</w:t>
      </w:r>
      <w:r>
        <w:rPr>
          <w:rFonts w:ascii="Calibri" w:hAnsi="Calibri"/>
          <w:i w:val="1"/>
          <w:iCs w:val="1"/>
          <w:sz w:val="20"/>
          <w:szCs w:val="20"/>
          <w:rtl w:val="0"/>
          <w:lang w:val="en-US"/>
        </w:rPr>
        <w:t>a</w:t>
      </w:r>
      <w:r>
        <w:rPr>
          <w:rFonts w:ascii="Calibri" w:hAnsi="Calibri"/>
          <w:i w:val="1"/>
          <w:iCs w:val="1"/>
          <w:sz w:val="20"/>
          <w:szCs w:val="20"/>
          <w:rtl w:val="0"/>
          <w:lang w:val="en-US"/>
        </w:rPr>
        <w:t>n immoral act considered to be a transgression against divine law</w:t>
      </w:r>
      <w:r>
        <w:rPr>
          <w:rFonts w:ascii="Calibri" w:hAnsi="Calibri" w:hint="default"/>
          <w:i w:val="1"/>
          <w:iCs w:val="1"/>
          <w:sz w:val="20"/>
          <w:szCs w:val="20"/>
          <w:rtl w:val="0"/>
          <w:lang w:val="en-US"/>
        </w:rPr>
        <w:t>’</w:t>
      </w:r>
      <w:r>
        <w:rPr>
          <w:rFonts w:ascii="Calibri" w:hAnsi="Calibri"/>
          <w:i w:val="1"/>
          <w:iCs w:val="1"/>
          <w:sz w:val="20"/>
          <w:szCs w:val="20"/>
          <w:rtl w:val="0"/>
          <w:lang w:val="en-US"/>
        </w:rPr>
        <w:t xml:space="preserve">, </w:t>
      </w:r>
      <w:r>
        <w:rPr>
          <w:rFonts w:ascii="Calibri" w:hAnsi="Calibri"/>
          <w:sz w:val="20"/>
          <w:szCs w:val="20"/>
          <w:rtl w:val="0"/>
          <w:lang w:val="en-US"/>
        </w:rPr>
        <w:t>and we often likewise regard sin as being a tick-box concept. Sin is regarded as a failure to act in certain morally upright ways: a failure to keep God</w:t>
      </w:r>
      <w:r>
        <w:rPr>
          <w:rFonts w:ascii="Calibri" w:hAnsi="Calibri" w:hint="default"/>
          <w:sz w:val="20"/>
          <w:szCs w:val="20"/>
          <w:rtl w:val="0"/>
          <w:lang w:val="en-US"/>
        </w:rPr>
        <w:t>’</w:t>
      </w:r>
      <w:r>
        <w:rPr>
          <w:rFonts w:ascii="Calibri" w:hAnsi="Calibri"/>
          <w:sz w:val="20"/>
          <w:szCs w:val="20"/>
          <w:rtl w:val="0"/>
          <w:lang w:val="en-US"/>
        </w:rPr>
        <w:t xml:space="preserve">s laws. Before being too quick to accept this view of sin, though, read John 1:10-11. </w:t>
      </w:r>
    </w:p>
    <w:p>
      <w:pPr>
        <w:pStyle w:val="Default"/>
        <w:numPr>
          <w:ilvl w:val="0"/>
          <w:numId w:val="4"/>
        </w:numPr>
        <w:bidi w:val="0"/>
        <w:ind w:right="0"/>
        <w:jc w:val="left"/>
        <w:rPr>
          <w:rFonts w:ascii="Calibri" w:cs="Calibri" w:hAnsi="Calibri" w:eastAsia="Calibri"/>
          <w:b w:val="1"/>
          <w:bCs w:val="1"/>
          <w:sz w:val="20"/>
          <w:szCs w:val="20"/>
          <w:u w:color="0432ff"/>
          <w:rtl w:val="0"/>
          <w:lang w:val="en-US"/>
        </w:rPr>
      </w:pPr>
      <w:r>
        <w:rPr>
          <w:rFonts w:ascii="Calibri" w:hAnsi="Calibri"/>
          <w:b w:val="1"/>
          <w:bCs w:val="1"/>
          <w:sz w:val="20"/>
          <w:szCs w:val="20"/>
          <w:u w:color="0432ff"/>
          <w:rtl w:val="0"/>
          <w:lang w:val="en-US"/>
        </w:rPr>
        <w:t>What does John highlight as being the core problem that needed to be remedied?</w:t>
      </w:r>
    </w:p>
    <w:p>
      <w:pPr>
        <w:pStyle w:val="Default"/>
        <w:bidi w:val="0"/>
        <w:ind w:left="850" w:right="0" w:firstLine="0"/>
        <w:jc w:val="left"/>
        <w:rPr>
          <w:rFonts w:ascii="Calibri" w:cs="Calibri" w:hAnsi="Calibri" w:eastAsia="Calibri"/>
          <w:b w:val="1"/>
          <w:bCs w:val="1"/>
          <w:sz w:val="20"/>
          <w:szCs w:val="20"/>
          <w:u w:color="0432ff"/>
          <w:rtl w:val="0"/>
        </w:rPr>
      </w:pPr>
      <w:r>
        <w:rPr>
          <w:rFonts w:ascii="Calibri" w:hAnsi="Calibri"/>
          <w:b w:val="0"/>
          <w:bCs w:val="0"/>
          <w:sz w:val="20"/>
          <w:szCs w:val="20"/>
          <w:u w:color="0432ff"/>
          <w:rtl w:val="0"/>
          <w:lang w:val="en-US"/>
        </w:rPr>
        <w:t>[The problem that John highlights is not humanity</w:t>
      </w:r>
      <w:r>
        <w:rPr>
          <w:rFonts w:ascii="Calibri" w:hAnsi="Calibri" w:hint="default"/>
          <w:b w:val="0"/>
          <w:bCs w:val="0"/>
          <w:sz w:val="20"/>
          <w:szCs w:val="20"/>
          <w:u w:color="0432ff"/>
          <w:rtl w:val="0"/>
          <w:lang w:val="en-US"/>
        </w:rPr>
        <w:t>’</w:t>
      </w:r>
      <w:r>
        <w:rPr>
          <w:rFonts w:ascii="Calibri" w:hAnsi="Calibri"/>
          <w:b w:val="0"/>
          <w:bCs w:val="0"/>
          <w:sz w:val="20"/>
          <w:szCs w:val="20"/>
          <w:u w:color="0432ff"/>
          <w:rtl w:val="0"/>
          <w:lang w:val="en-US"/>
        </w:rPr>
        <w:t>s failure to keep moral laws, but humanity</w:t>
      </w:r>
      <w:r>
        <w:rPr>
          <w:rFonts w:ascii="Calibri" w:hAnsi="Calibri" w:hint="default"/>
          <w:b w:val="0"/>
          <w:bCs w:val="0"/>
          <w:sz w:val="20"/>
          <w:szCs w:val="20"/>
          <w:u w:color="0432ff"/>
          <w:rtl w:val="0"/>
          <w:lang w:val="en-US"/>
        </w:rPr>
        <w:t>’</w:t>
      </w:r>
      <w:r>
        <w:rPr>
          <w:rFonts w:ascii="Calibri" w:hAnsi="Calibri"/>
          <w:b w:val="0"/>
          <w:bCs w:val="0"/>
          <w:sz w:val="20"/>
          <w:szCs w:val="20"/>
          <w:u w:color="0432ff"/>
          <w:rtl w:val="0"/>
          <w:lang w:val="en-US"/>
        </w:rPr>
        <w:t>s rejection of Jesus. Sin is defined her as being fundamentally a relational breakdown. Look also at Genesis 3, where Adam and Eve similarly reject God</w:t>
      </w:r>
      <w:r>
        <w:rPr>
          <w:rFonts w:ascii="Calibri" w:hAnsi="Calibri" w:hint="default"/>
          <w:b w:val="0"/>
          <w:bCs w:val="0"/>
          <w:sz w:val="20"/>
          <w:szCs w:val="20"/>
          <w:u w:color="0432ff"/>
          <w:rtl w:val="0"/>
          <w:lang w:val="en-US"/>
        </w:rPr>
        <w:t>’</w:t>
      </w:r>
      <w:r>
        <w:rPr>
          <w:rFonts w:ascii="Calibri" w:hAnsi="Calibri"/>
          <w:b w:val="0"/>
          <w:bCs w:val="0"/>
          <w:sz w:val="20"/>
          <w:szCs w:val="20"/>
          <w:u w:color="0432ff"/>
          <w:rtl w:val="0"/>
          <w:lang w:val="en-US"/>
        </w:rPr>
        <w:t xml:space="preserve">s authority as being God, and try to put themselves on his throne.] </w:t>
      </w:r>
    </w:p>
    <w:p>
      <w:pPr>
        <w:pStyle w:val="Default"/>
        <w:numPr>
          <w:ilvl w:val="0"/>
          <w:numId w:val="4"/>
        </w:numPr>
        <w:bidi w:val="0"/>
        <w:ind w:right="0"/>
        <w:jc w:val="left"/>
        <w:rPr>
          <w:rFonts w:ascii="Calibri" w:cs="Calibri" w:hAnsi="Calibri" w:eastAsia="Calibri"/>
          <w:b w:val="1"/>
          <w:bCs w:val="1"/>
          <w:sz w:val="20"/>
          <w:szCs w:val="20"/>
          <w:u w:color="0432ff"/>
          <w:rtl w:val="0"/>
          <w:lang w:val="en-US"/>
        </w:rPr>
      </w:pPr>
      <w:r>
        <w:rPr>
          <w:rFonts w:ascii="Calibri" w:hAnsi="Calibri"/>
          <w:b w:val="1"/>
          <w:bCs w:val="1"/>
          <w:sz w:val="20"/>
          <w:szCs w:val="20"/>
          <w:u w:color="0432ff"/>
          <w:rtl w:val="0"/>
          <w:lang w:val="en-US"/>
        </w:rPr>
        <w:t>What is the significance of the difference in emphasis between verse 10 and 11.</w:t>
      </w:r>
    </w:p>
    <w:p>
      <w:pPr>
        <w:pStyle w:val="Default"/>
        <w:bidi w:val="0"/>
        <w:ind w:left="850" w:right="0" w:firstLine="0"/>
        <w:jc w:val="left"/>
        <w:rPr>
          <w:rFonts w:ascii="Calibri" w:cs="Calibri" w:hAnsi="Calibri" w:eastAsia="Calibri"/>
          <w:sz w:val="20"/>
          <w:szCs w:val="20"/>
          <w:u w:color="0432ff"/>
          <w:rtl w:val="0"/>
        </w:rPr>
      </w:pPr>
      <w:r>
        <w:rPr>
          <w:rFonts w:ascii="Calibri" w:hAnsi="Calibri"/>
          <w:sz w:val="20"/>
          <w:szCs w:val="20"/>
          <w:u w:color="0432ff"/>
          <w:rtl w:val="0"/>
          <w:lang w:val="en-US"/>
        </w:rPr>
        <w:t xml:space="preserve">[The world is in view in v10, and </w:t>
      </w:r>
      <w:r>
        <w:rPr>
          <w:rFonts w:ascii="Calibri" w:hAnsi="Calibri" w:hint="default"/>
          <w:sz w:val="20"/>
          <w:szCs w:val="20"/>
          <w:u w:color="0432ff"/>
          <w:rtl w:val="0"/>
          <w:lang w:val="en-US"/>
        </w:rPr>
        <w:t>‘</w:t>
      </w:r>
      <w:r>
        <w:rPr>
          <w:rFonts w:ascii="Calibri" w:hAnsi="Calibri"/>
          <w:sz w:val="20"/>
          <w:szCs w:val="20"/>
          <w:u w:color="0432ff"/>
          <w:rtl w:val="0"/>
          <w:lang w:val="en-US"/>
        </w:rPr>
        <w:t>his own</w:t>
      </w:r>
      <w:r>
        <w:rPr>
          <w:rFonts w:ascii="Calibri" w:hAnsi="Calibri" w:hint="default"/>
          <w:sz w:val="20"/>
          <w:szCs w:val="20"/>
          <w:u w:color="0432ff"/>
          <w:rtl w:val="0"/>
          <w:lang w:val="en-US"/>
        </w:rPr>
        <w:t xml:space="preserve">’ </w:t>
      </w:r>
      <w:r>
        <w:rPr>
          <w:rFonts w:ascii="Calibri" w:hAnsi="Calibri"/>
          <w:sz w:val="20"/>
          <w:szCs w:val="20"/>
          <w:u w:color="0432ff"/>
          <w:rtl w:val="0"/>
          <w:lang w:val="en-US"/>
        </w:rPr>
        <w:t>in v11. Everyone is together in their rejection, without exception. See also Psalm 13 and Romans 1-3, which emphasises the same, and highlights that there is no excusing people for failing to recognise God.]</w:t>
      </w:r>
    </w:p>
    <w:p>
      <w:pPr>
        <w:pStyle w:val="Default"/>
        <w:bidi w:val="0"/>
        <w:ind w:left="283" w:right="0" w:firstLine="0"/>
        <w:jc w:val="left"/>
        <w:rPr>
          <w:rFonts w:ascii="Calibri" w:cs="Calibri" w:hAnsi="Calibri" w:eastAsia="Calibri"/>
          <w:sz w:val="20"/>
          <w:szCs w:val="20"/>
          <w:u w:color="0432ff"/>
          <w:rtl w:val="0"/>
        </w:rPr>
      </w:pPr>
      <w:r>
        <w:rPr>
          <w:rFonts w:ascii="Calibri" w:hAnsi="Calibri"/>
          <w:sz w:val="20"/>
          <w:szCs w:val="20"/>
          <w:u w:color="0432ff"/>
          <w:rtl w:val="0"/>
          <w:lang w:val="en-US"/>
        </w:rPr>
        <w:t>If sin had been simply a failure to keep moral laws, then people could very easily slip into comparison with others, and consider themselves better than others who live by other standards, or appear to have fallen wider of the mark than themselves.</w:t>
      </w:r>
    </w:p>
    <w:p>
      <w:pPr>
        <w:pStyle w:val="Default"/>
        <w:numPr>
          <w:ilvl w:val="0"/>
          <w:numId w:val="4"/>
        </w:numPr>
        <w:bidi w:val="0"/>
        <w:ind w:right="0"/>
        <w:jc w:val="left"/>
        <w:rPr>
          <w:rFonts w:ascii="Calibri" w:cs="Calibri" w:hAnsi="Calibri" w:eastAsia="Calibri"/>
          <w:b w:val="1"/>
          <w:bCs w:val="1"/>
          <w:sz w:val="20"/>
          <w:szCs w:val="20"/>
          <w:u w:color="0432ff"/>
          <w:rtl w:val="0"/>
          <w:lang w:val="en-US"/>
        </w:rPr>
      </w:pPr>
      <w:r>
        <w:rPr>
          <w:rFonts w:ascii="Calibri" w:hAnsi="Calibri"/>
          <w:b w:val="1"/>
          <w:bCs w:val="1"/>
          <w:sz w:val="20"/>
          <w:szCs w:val="20"/>
          <w:u w:color="0432ff"/>
          <w:rtl w:val="0"/>
          <w:lang w:val="en-US"/>
        </w:rPr>
        <w:t>How does Jesus treat people who have failed to keep God</w:t>
      </w:r>
      <w:r>
        <w:rPr>
          <w:rFonts w:ascii="Calibri" w:hAnsi="Calibri" w:hint="default"/>
          <w:b w:val="1"/>
          <w:bCs w:val="1"/>
          <w:sz w:val="20"/>
          <w:szCs w:val="20"/>
          <w:u w:color="0432ff"/>
          <w:rtl w:val="0"/>
          <w:lang w:val="en-US"/>
        </w:rPr>
        <w:t>’</w:t>
      </w:r>
      <w:r>
        <w:rPr>
          <w:rFonts w:ascii="Calibri" w:hAnsi="Calibri"/>
          <w:b w:val="1"/>
          <w:bCs w:val="1"/>
          <w:sz w:val="20"/>
          <w:szCs w:val="20"/>
          <w:u w:color="0432ff"/>
          <w:rtl w:val="0"/>
          <w:lang w:val="en-US"/>
        </w:rPr>
        <w:t xml:space="preserve">s commandments? Is there any justification for a Christian to stand aloof and adopt superior airs towards another? </w:t>
      </w:r>
    </w:p>
    <w:p>
      <w:pPr>
        <w:pStyle w:val="Default"/>
        <w:bidi w:val="0"/>
        <w:ind w:left="850" w:right="0" w:firstLine="0"/>
        <w:jc w:val="left"/>
        <w:rPr>
          <w:rFonts w:ascii="Calibri" w:cs="Calibri" w:hAnsi="Calibri" w:eastAsia="Calibri"/>
          <w:sz w:val="20"/>
          <w:szCs w:val="20"/>
          <w:u w:color="0432ff"/>
          <w:rtl w:val="0"/>
        </w:rPr>
      </w:pPr>
      <w:r>
        <w:rPr>
          <w:rFonts w:ascii="Calibri" w:hAnsi="Calibri"/>
          <w:sz w:val="20"/>
          <w:szCs w:val="20"/>
          <w:u w:color="0432ff"/>
          <w:rtl w:val="0"/>
          <w:lang w:val="en-US"/>
        </w:rPr>
        <w:t>[Consider also Paul</w:t>
      </w:r>
      <w:r>
        <w:rPr>
          <w:rFonts w:ascii="Calibri" w:hAnsi="Calibri" w:hint="default"/>
          <w:sz w:val="20"/>
          <w:szCs w:val="20"/>
          <w:u w:color="0432ff"/>
          <w:rtl w:val="0"/>
          <w:lang w:val="en-US"/>
        </w:rPr>
        <w:t>’</w:t>
      </w:r>
      <w:r>
        <w:rPr>
          <w:rFonts w:ascii="Calibri" w:hAnsi="Calibri"/>
          <w:sz w:val="20"/>
          <w:szCs w:val="20"/>
          <w:u w:color="0432ff"/>
          <w:rtl w:val="0"/>
          <w:lang w:val="en-US"/>
        </w:rPr>
        <w:t>s description of himself in 1 Tim 1:15. As someone who has been exemplary in keeping God</w:t>
      </w:r>
      <w:r>
        <w:rPr>
          <w:rFonts w:ascii="Calibri" w:hAnsi="Calibri" w:hint="default"/>
          <w:sz w:val="20"/>
          <w:szCs w:val="20"/>
          <w:u w:color="0432ff"/>
          <w:rtl w:val="0"/>
          <w:lang w:val="en-US"/>
        </w:rPr>
        <w:t>’</w:t>
      </w:r>
      <w:r>
        <w:rPr>
          <w:rFonts w:ascii="Calibri" w:hAnsi="Calibri"/>
          <w:sz w:val="20"/>
          <w:szCs w:val="20"/>
          <w:u w:color="0432ff"/>
          <w:rtl w:val="0"/>
          <w:lang w:val="en-US"/>
        </w:rPr>
        <w:t>s laws, how does he describe himself? What does Jesus warn regarding judging others (Matt 7:2)?]</w:t>
      </w:r>
    </w:p>
    <w:p>
      <w:pPr>
        <w:pStyle w:val="Default"/>
        <w:numPr>
          <w:ilvl w:val="0"/>
          <w:numId w:val="4"/>
        </w:numPr>
        <w:bidi w:val="0"/>
        <w:ind w:right="0"/>
        <w:jc w:val="left"/>
        <w:rPr>
          <w:rFonts w:ascii="Calibri" w:cs="Calibri" w:hAnsi="Calibri" w:eastAsia="Calibri"/>
          <w:b w:val="1"/>
          <w:bCs w:val="1"/>
          <w:sz w:val="20"/>
          <w:szCs w:val="20"/>
          <w:u w:color="0432ff"/>
          <w:rtl w:val="0"/>
          <w:lang w:val="en-US"/>
        </w:rPr>
      </w:pPr>
      <w:r>
        <w:rPr>
          <w:rFonts w:ascii="Calibri" w:hAnsi="Calibri"/>
          <w:b w:val="1"/>
          <w:bCs w:val="1"/>
          <w:sz w:val="20"/>
          <w:szCs w:val="20"/>
          <w:u w:color="0432ff"/>
          <w:rtl w:val="0"/>
          <w:lang w:val="en-US"/>
        </w:rPr>
        <w:t xml:space="preserve">How do you think John would have defined </w:t>
      </w:r>
      <w:r>
        <w:rPr>
          <w:rFonts w:ascii="Calibri" w:hAnsi="Calibri" w:hint="default"/>
          <w:b w:val="1"/>
          <w:bCs w:val="1"/>
          <w:sz w:val="20"/>
          <w:szCs w:val="20"/>
          <w:u w:color="0432ff"/>
          <w:rtl w:val="0"/>
          <w:lang w:val="en-US"/>
        </w:rPr>
        <w:t>‘</w:t>
      </w:r>
      <w:r>
        <w:rPr>
          <w:rFonts w:ascii="Calibri" w:hAnsi="Calibri"/>
          <w:b w:val="1"/>
          <w:bCs w:val="1"/>
          <w:sz w:val="20"/>
          <w:szCs w:val="20"/>
          <w:u w:color="0432ff"/>
          <w:rtl w:val="0"/>
          <w:lang w:val="en-US"/>
        </w:rPr>
        <w:t>sin</w:t>
      </w:r>
      <w:r>
        <w:rPr>
          <w:rFonts w:ascii="Calibri" w:hAnsi="Calibri" w:hint="default"/>
          <w:b w:val="1"/>
          <w:bCs w:val="1"/>
          <w:sz w:val="20"/>
          <w:szCs w:val="20"/>
          <w:u w:color="0432ff"/>
          <w:rtl w:val="0"/>
          <w:lang w:val="en-US"/>
        </w:rPr>
        <w:t xml:space="preserve">’ </w:t>
      </w:r>
      <w:r>
        <w:rPr>
          <w:rFonts w:ascii="Calibri" w:hAnsi="Calibri"/>
          <w:b w:val="1"/>
          <w:bCs w:val="1"/>
          <w:sz w:val="20"/>
          <w:szCs w:val="20"/>
          <w:u w:color="0432ff"/>
          <w:rtl w:val="0"/>
          <w:lang w:val="en-US"/>
        </w:rPr>
        <w:t>from a Christian, as opposed to a pre-Christian or non-Christian perspective?</w:t>
      </w:r>
    </w:p>
    <w:p>
      <w:pPr>
        <w:pStyle w:val="Default"/>
        <w:spacing w:line="288" w:lineRule="auto"/>
        <w:rPr>
          <w:rFonts w:ascii="Calibri" w:cs="Calibri" w:hAnsi="Calibri" w:eastAsia="Calibri"/>
          <w:sz w:val="20"/>
          <w:szCs w:val="20"/>
          <w:u w:color="0432ff"/>
        </w:rPr>
      </w:pPr>
    </w:p>
    <w:p>
      <w:pPr>
        <w:pStyle w:val="Normal.0"/>
        <w:rPr>
          <w:rFonts w:ascii="Calibri" w:cs="Calibri" w:hAnsi="Calibri" w:eastAsia="Calibri"/>
        </w:rPr>
      </w:pPr>
      <w:r>
        <w:rPr>
          <w:rFonts w:ascii="Calibri" w:hAnsi="Calibri"/>
          <w:rtl w:val="0"/>
          <w:lang w:val="en-US"/>
        </w:rPr>
        <w:t>C</w:t>
      </w:r>
      <w:r>
        <w:rPr>
          <w:rFonts w:ascii="Calibri" w:hAnsi="Calibri"/>
          <w:rtl w:val="0"/>
          <w:lang w:val="en-US"/>
        </w:rPr>
        <w:t xml:space="preserve">. </w:t>
      </w:r>
      <w:r>
        <w:rPr>
          <w:rFonts w:ascii="Calibri" w:hAnsi="Calibri"/>
          <w:rtl w:val="0"/>
          <w:lang w:val="en-US"/>
        </w:rPr>
        <w:t>WHY IS RECOGNISING OUR NEED FOR FORGIVENESS OF OUR SINS SO CRITICAL TO OUR FATH IN GOD?</w:t>
      </w:r>
    </w:p>
    <w:p>
      <w:pPr>
        <w:pStyle w:val="Normal.0"/>
        <w:ind w:left="283" w:firstLine="0"/>
        <w:rPr>
          <w:rFonts w:ascii="Calibri" w:cs="Calibri" w:hAnsi="Calibri" w:eastAsia="Calibri"/>
        </w:rPr>
      </w:pPr>
      <w:r>
        <w:rPr>
          <w:rFonts w:ascii="Calibri" w:hAnsi="Calibri"/>
          <w:rtl w:val="0"/>
          <w:lang w:val="en-US"/>
        </w:rPr>
        <w:t>Read verse 12-14.</w:t>
      </w:r>
    </w:p>
    <w:p>
      <w:pPr>
        <w:pStyle w:val="Default"/>
        <w:numPr>
          <w:ilvl w:val="0"/>
          <w:numId w:val="4"/>
        </w:numPr>
        <w:bidi w:val="0"/>
        <w:ind w:right="0"/>
        <w:jc w:val="left"/>
        <w:rPr>
          <w:rFonts w:ascii="Calibri" w:cs="Calibri" w:hAnsi="Calibri" w:eastAsia="Calibri"/>
          <w:b w:val="1"/>
          <w:bCs w:val="1"/>
          <w:sz w:val="20"/>
          <w:szCs w:val="20"/>
          <w:u w:color="0432ff"/>
          <w:rtl w:val="0"/>
          <w:lang w:val="en-US"/>
        </w:rPr>
      </w:pPr>
      <w:r>
        <w:rPr>
          <w:rFonts w:ascii="Calibri" w:hAnsi="Calibri"/>
          <w:b w:val="1"/>
          <w:bCs w:val="1"/>
          <w:sz w:val="20"/>
          <w:szCs w:val="20"/>
          <w:rtl w:val="0"/>
          <w:lang w:val="en-US"/>
        </w:rPr>
        <w:t>How has God the Father, in his holiness and perfection (full of grace an truth, v.14), made himself accessible to those who have rejected him? What does that say about the full extent of his love?</w:t>
      </w:r>
    </w:p>
    <w:p>
      <w:pPr>
        <w:pStyle w:val="Normal.0"/>
        <w:ind w:left="283" w:firstLine="0"/>
        <w:rPr>
          <w:rFonts w:ascii="Calibri" w:cs="Calibri" w:hAnsi="Calibri" w:eastAsia="Calibri"/>
          <w:u w:color="0432ff"/>
        </w:rPr>
      </w:pPr>
      <w:r>
        <w:rPr>
          <w:rFonts w:ascii="Calibri" w:hAnsi="Calibri"/>
          <w:u w:color="0432ff"/>
          <w:rtl w:val="0"/>
          <w:lang w:val="en-US"/>
        </w:rPr>
        <w:t xml:space="preserve">The American pastor Don Carson writes that </w:t>
      </w:r>
      <w:r>
        <w:rPr>
          <w:rFonts w:ascii="Calibri" w:hAnsi="Calibri" w:hint="default"/>
          <w:u w:color="0432ff"/>
          <w:rtl w:val="0"/>
          <w:lang w:val="en-US"/>
        </w:rPr>
        <w:t>‘</w:t>
      </w:r>
      <w:r>
        <w:rPr>
          <w:rFonts w:ascii="Calibri" w:hAnsi="Calibri"/>
          <w:u w:color="0432ff"/>
          <w:rtl w:val="0"/>
          <w:lang w:val="en-US"/>
        </w:rPr>
        <w:t>[God</w:t>
      </w:r>
      <w:r>
        <w:rPr>
          <w:rFonts w:ascii="Calibri" w:hAnsi="Calibri" w:hint="default"/>
          <w:u w:color="0432ff"/>
          <w:rtl w:val="0"/>
          <w:lang w:val="en-US"/>
        </w:rPr>
        <w:t>’</w:t>
      </w:r>
      <w:r>
        <w:rPr>
          <w:rFonts w:ascii="Calibri" w:hAnsi="Calibri"/>
          <w:u w:color="0432ff"/>
          <w:rtl w:val="0"/>
          <w:lang w:val="en-US"/>
        </w:rPr>
        <w:t xml:space="preserve">s] </w:t>
      </w:r>
      <w:r>
        <w:rPr>
          <w:rFonts w:ascii="Calibri" w:hAnsi="Calibri"/>
          <w:u w:color="0432ff"/>
          <w:rtl w:val="0"/>
          <w:lang w:val="en-US"/>
        </w:rPr>
        <w:t>love is to be admired not because the world is so big, but because the world is so bad.</w:t>
      </w:r>
      <w:r>
        <w:rPr>
          <w:rFonts w:ascii="Calibri" w:hAnsi="Calibri"/>
          <w:u w:color="0432ff"/>
          <w:rtl w:val="0"/>
          <w:lang w:val="en-US"/>
        </w:rPr>
        <w:t xml:space="preserve"> </w:t>
      </w:r>
      <w:r>
        <w:rPr>
          <w:rFonts w:ascii="Calibri" w:hAnsi="Calibri"/>
          <w:u w:color="0432ff"/>
          <w:rtl w:val="0"/>
          <w:lang w:val="en-US"/>
        </w:rPr>
        <w:t>Those who come to faith are no longer of the world, they have been chosen out of the world</w:t>
      </w:r>
      <w:r>
        <w:rPr>
          <w:rFonts w:ascii="Calibri" w:hAnsi="Calibri"/>
          <w:u w:color="0432ff"/>
          <w:rtl w:val="0"/>
          <w:lang w:val="en-US"/>
        </w:rPr>
        <w:t>. I</w:t>
      </w:r>
      <w:r>
        <w:rPr>
          <w:rFonts w:ascii="Calibri" w:hAnsi="Calibri"/>
          <w:u w:color="0432ff"/>
          <w:rtl w:val="0"/>
          <w:lang w:val="en-US"/>
        </w:rPr>
        <w:t>f Jesus is the Saviour of the world, that says a great deal about Jesus, but nothing positive about the world.</w:t>
      </w:r>
      <w:r>
        <w:rPr>
          <w:rFonts w:ascii="Calibri" w:hAnsi="Calibri"/>
          <w:u w:color="0432ff"/>
          <w:rtl w:val="0"/>
          <w:lang w:val="en-US"/>
        </w:rPr>
        <w:t xml:space="preserve"> </w:t>
      </w:r>
      <w:r>
        <w:rPr>
          <w:rFonts w:ascii="Calibri" w:hAnsi="Calibri"/>
          <w:u w:color="0432ff"/>
          <w:rtl w:val="0"/>
          <w:lang w:val="en-US"/>
        </w:rPr>
        <w:t>In fact, it tells us that the world is in need of a Saviour.</w:t>
      </w:r>
      <w:r>
        <w:rPr>
          <w:rFonts w:ascii="Calibri" w:hAnsi="Calibri" w:hint="default"/>
          <w:u w:color="0432ff"/>
          <w:rtl w:val="0"/>
          <w:lang w:val="en-US"/>
        </w:rPr>
        <w:t>’</w:t>
      </w:r>
    </w:p>
    <w:p>
      <w:pPr>
        <w:pStyle w:val="Default"/>
        <w:numPr>
          <w:ilvl w:val="0"/>
          <w:numId w:val="4"/>
        </w:numPr>
        <w:bidi w:val="0"/>
        <w:ind w:right="0"/>
        <w:jc w:val="left"/>
        <w:rPr>
          <w:rFonts w:ascii="Calibri" w:cs="Calibri" w:hAnsi="Calibri" w:eastAsia="Calibri"/>
          <w:b w:val="1"/>
          <w:bCs w:val="1"/>
          <w:sz w:val="20"/>
          <w:szCs w:val="20"/>
          <w:u w:color="0432ff"/>
          <w:rtl w:val="0"/>
          <w:lang w:val="en-US"/>
        </w:rPr>
      </w:pPr>
      <w:r>
        <w:rPr>
          <w:rFonts w:ascii="Calibri" w:hAnsi="Calibri"/>
          <w:b w:val="1"/>
          <w:bCs w:val="1"/>
          <w:sz w:val="20"/>
          <w:szCs w:val="20"/>
          <w:u w:color="0432ff"/>
          <w:rtl w:val="0"/>
          <w:lang w:val="en-US"/>
        </w:rPr>
        <w:t>What do you make of his observations?</w:t>
      </w:r>
    </w:p>
    <w:p>
      <w:pPr>
        <w:pStyle w:val="Default"/>
        <w:numPr>
          <w:ilvl w:val="0"/>
          <w:numId w:val="4"/>
        </w:numPr>
        <w:bidi w:val="0"/>
        <w:ind w:right="0"/>
        <w:jc w:val="left"/>
        <w:rPr>
          <w:rFonts w:ascii="Calibri" w:cs="Calibri" w:hAnsi="Calibri" w:eastAsia="Calibri"/>
          <w:b w:val="1"/>
          <w:bCs w:val="1"/>
          <w:sz w:val="20"/>
          <w:szCs w:val="20"/>
          <w:u w:color="0432ff"/>
          <w:rtl w:val="0"/>
          <w:lang w:val="en-US"/>
        </w:rPr>
      </w:pPr>
      <w:r>
        <w:rPr>
          <w:rFonts w:ascii="Calibri" w:hAnsi="Calibri"/>
          <w:b w:val="1"/>
          <w:bCs w:val="1"/>
          <w:sz w:val="20"/>
          <w:szCs w:val="20"/>
          <w:u w:color="0432ff"/>
          <w:rtl w:val="0"/>
          <w:lang w:val="en-US"/>
        </w:rPr>
        <w:t>Is it possible to believe in Jesus</w:t>
      </w:r>
      <w:r>
        <w:rPr>
          <w:rFonts w:ascii="Calibri" w:hAnsi="Calibri" w:hint="default"/>
          <w:b w:val="1"/>
          <w:bCs w:val="1"/>
          <w:sz w:val="20"/>
          <w:szCs w:val="20"/>
          <w:u w:color="0432ff"/>
          <w:rtl w:val="0"/>
          <w:lang w:val="en-US"/>
        </w:rPr>
        <w:t xml:space="preserve">’ </w:t>
      </w:r>
      <w:r>
        <w:rPr>
          <w:rFonts w:ascii="Calibri" w:hAnsi="Calibri"/>
          <w:b w:val="1"/>
          <w:bCs w:val="1"/>
          <w:sz w:val="20"/>
          <w:szCs w:val="20"/>
          <w:u w:color="0432ff"/>
          <w:rtl w:val="0"/>
          <w:lang w:val="en-US"/>
        </w:rPr>
        <w:t>name (to accept him and receive him as your one true Saviour) without coming to understand sin in the way that John presents it here?</w:t>
      </w:r>
    </w:p>
    <w:p>
      <w:pPr>
        <w:pStyle w:val="Default"/>
        <w:ind w:left="130" w:firstLine="0"/>
        <w:rPr>
          <w:u w:color="0432ff"/>
        </w:rPr>
      </w:pPr>
    </w:p>
    <w:p>
      <w:pPr>
        <w:pStyle w:val="Default"/>
        <w:ind w:left="130" w:firstLine="0"/>
        <w:rPr>
          <w:rFonts w:ascii="Calibri" w:cs="Calibri" w:hAnsi="Calibri" w:eastAsia="Calibri"/>
          <w:sz w:val="20"/>
          <w:szCs w:val="20"/>
          <w:u w:color="ff2600"/>
        </w:rPr>
      </w:pPr>
      <w:r>
        <w:rPr>
          <w:rFonts w:ascii="Calibri" w:hAnsi="Calibri"/>
          <w:b w:val="1"/>
          <w:bCs w:val="1"/>
          <w:sz w:val="20"/>
          <w:szCs w:val="20"/>
          <w:u w:color="ff2600"/>
          <w:rtl w:val="0"/>
          <w:lang w:val="en-US"/>
        </w:rPr>
        <w:t>Application:</w:t>
      </w:r>
    </w:p>
    <w:p>
      <w:pPr>
        <w:pStyle w:val="Default"/>
        <w:numPr>
          <w:ilvl w:val="1"/>
          <w:numId w:val="6"/>
        </w:numPr>
        <w:bidi w:val="0"/>
        <w:ind w:right="0"/>
        <w:jc w:val="left"/>
        <w:rPr>
          <w:rFonts w:ascii="Calibri" w:cs="Calibri" w:hAnsi="Calibri" w:eastAsia="Calibri"/>
          <w:b w:val="1"/>
          <w:bCs w:val="1"/>
          <w:sz w:val="20"/>
          <w:szCs w:val="20"/>
          <w:u w:color="ff2600"/>
          <w:rtl w:val="0"/>
          <w:lang w:val="en-US"/>
        </w:rPr>
      </w:pPr>
      <w:r>
        <w:rPr>
          <w:rFonts w:ascii="Calibri" w:hAnsi="Calibri"/>
          <w:b w:val="1"/>
          <w:bCs w:val="1"/>
          <w:sz w:val="20"/>
          <w:szCs w:val="20"/>
          <w:u w:color="ff2600"/>
          <w:rtl w:val="0"/>
          <w:lang w:val="en-US"/>
        </w:rPr>
        <w:t>How does this understanding of sin change the way that you will see yourself?</w:t>
      </w:r>
    </w:p>
    <w:p>
      <w:pPr>
        <w:pStyle w:val="Default"/>
        <w:numPr>
          <w:ilvl w:val="1"/>
          <w:numId w:val="7"/>
        </w:numPr>
        <w:bidi w:val="0"/>
        <w:ind w:right="0"/>
        <w:jc w:val="left"/>
        <w:rPr>
          <w:rFonts w:ascii="Calibri" w:cs="Calibri" w:hAnsi="Calibri" w:eastAsia="Calibri"/>
          <w:b w:val="1"/>
          <w:bCs w:val="1"/>
          <w:sz w:val="20"/>
          <w:szCs w:val="20"/>
          <w:u w:color="ff2600"/>
          <w:rtl w:val="0"/>
          <w:lang w:val="en-US"/>
        </w:rPr>
      </w:pPr>
      <w:r>
        <w:rPr>
          <w:rFonts w:ascii="Calibri" w:hAnsi="Calibri"/>
          <w:b w:val="1"/>
          <w:bCs w:val="1"/>
          <w:sz w:val="20"/>
          <w:szCs w:val="20"/>
          <w:u w:color="ff2600"/>
          <w:rtl w:val="0"/>
          <w:lang w:val="en-US"/>
        </w:rPr>
        <w:t>How does this understanding of sin change the way that you will try to relate to God?</w:t>
      </w:r>
    </w:p>
    <w:p>
      <w:pPr>
        <w:pStyle w:val="Default"/>
        <w:numPr>
          <w:ilvl w:val="1"/>
          <w:numId w:val="6"/>
        </w:numPr>
        <w:bidi w:val="0"/>
        <w:ind w:right="0"/>
        <w:jc w:val="left"/>
        <w:rPr>
          <w:rFonts w:ascii="Calibri" w:cs="Calibri" w:hAnsi="Calibri" w:eastAsia="Calibri"/>
          <w:b w:val="1"/>
          <w:bCs w:val="1"/>
          <w:sz w:val="20"/>
          <w:szCs w:val="20"/>
          <w:u w:color="ff2600"/>
          <w:rtl w:val="0"/>
          <w:lang w:val="en-US"/>
        </w:rPr>
      </w:pPr>
      <w:r>
        <w:rPr>
          <w:rFonts w:ascii="Calibri" w:hAnsi="Calibri"/>
          <w:b w:val="1"/>
          <w:bCs w:val="1"/>
          <w:sz w:val="20"/>
          <w:szCs w:val="20"/>
          <w:u w:color="ff2600"/>
          <w:rtl w:val="0"/>
          <w:lang w:val="en-US"/>
        </w:rPr>
        <w:t>How does this understanding of sin change the way that you will look at others?</w:t>
      </w:r>
    </w:p>
    <w:p>
      <w:pPr>
        <w:pStyle w:val="Normal.0"/>
        <w:rPr>
          <w:rFonts w:ascii="Calibri" w:cs="Calibri" w:hAnsi="Calibri" w:eastAsia="Calibri"/>
          <w:b w:val="1"/>
          <w:bCs w:val="1"/>
          <w:shd w:val="clear" w:color="auto" w:fill="ffff00"/>
        </w:rPr>
      </w:pPr>
    </w:p>
    <w:p>
      <w:pPr>
        <w:pStyle w:val="Normal.0"/>
      </w:pPr>
      <w:r>
        <w:rPr>
          <w:rFonts w:ascii="Calibri" w:hAnsi="Calibri"/>
          <w:b w:val="1"/>
          <w:bCs w:val="1"/>
          <w:rtl w:val="0"/>
          <w:lang w:val="en-US"/>
        </w:rPr>
        <w:t>ALLOW TIME FOR GOD TO MINISTER TO YOU AS YOU PRAY FOR ONE ANOTHER.</w:t>
      </w:r>
    </w:p>
    <w:sectPr>
      <w:headerReference w:type="default" r:id="rId4"/>
      <w:footerReference w:type="default" r:id="rId5"/>
      <w:pgSz w:w="11900" w:h="16840" w:orient="portrait"/>
      <w:pgMar w:top="851" w:right="849" w:bottom="1276" w:left="1418" w:header="720" w:footer="22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p>
  <w:p>
    <w:pPr>
      <w:pStyle w:val="Footer"/>
      <w:jc w:val="center"/>
    </w:pPr>
    <w:r>
      <w:rPr/>
      <w:fldChar w:fldCharType="begin" w:fldLock="0"/>
    </w:r>
    <w:r>
      <w:instrText xml:space="preserve"> PAGE </w:instrTex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nothing"/>
      <w:lvlText w:val="✦"/>
      <w:lvlJc w:val="left"/>
      <w:pPr>
        <w:ind w:left="132" w:hanging="1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0"/>
  </w:abstractNum>
  <w:abstractNum w:abstractNumId="3">
    <w:multiLevelType w:val="hybridMultilevel"/>
    <w:styleLink w:val="Bullets.0"/>
    <w:lvl w:ilvl="0">
      <w:start w:val="1"/>
      <w:numFmt w:val="bullet"/>
      <w:suff w:val="tab"/>
      <w:lvlText w:val="•"/>
      <w:lvlJc w:val="left"/>
      <w:pPr>
        <w:ind w:left="724"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72"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2"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72"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972"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572"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172"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772"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372"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1"/>
  </w:abstractNum>
  <w:abstractNum w:abstractNumId="5">
    <w:multiLevelType w:val="hybridMultilevel"/>
    <w:styleLink w:val="Bullets.1"/>
    <w:lvl w:ilvl="0">
      <w:start w:val="1"/>
      <w:numFmt w:val="bullet"/>
      <w:suff w:val="tab"/>
      <w:lvlText w:val="•"/>
      <w:lvlJc w:val="left"/>
      <w:pPr>
        <w:ind w:left="158"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4"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8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8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8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8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8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8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8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lvl w:ilvl="0">
        <w:start w:val="1"/>
        <w:numFmt w:val="bullet"/>
        <w:suff w:val="nothing"/>
        <w:lvlText w:val="✦"/>
        <w:lvlJc w:val="left"/>
        <w:pPr>
          <w:ind w:left="132" w:hanging="1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24"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8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08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68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28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88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48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08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1"/>
      </w:numPr>
    </w:pPr>
  </w:style>
  <w:style w:type="numbering" w:styleId="Bullets.0">
    <w:name w:val="Bullets.0"/>
    <w:pPr>
      <w:numPr>
        <w:numId w:val="3"/>
      </w:numPr>
    </w:pPr>
  </w:style>
  <w:style w:type="numbering" w:styleId="Bullets.1">
    <w:name w:val="Bullets.1"/>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