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D8" w:rsidRDefault="0002287C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Small Group Material - Matthew 6. 1-4, 19-24, 33</w:t>
      </w:r>
    </w:p>
    <w:p w:rsidR="006278D8" w:rsidRDefault="006278D8">
      <w:pPr>
        <w:pStyle w:val="Body"/>
        <w:jc w:val="center"/>
        <w:rPr>
          <w:b/>
          <w:bCs/>
          <w:sz w:val="24"/>
          <w:szCs w:val="24"/>
        </w:rPr>
      </w:pPr>
    </w:p>
    <w:p w:rsidR="006278D8" w:rsidRDefault="0002287C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Thy will be done - God and money, giving in secret</w:t>
      </w:r>
    </w:p>
    <w:p w:rsidR="006278D8" w:rsidRDefault="006278D8">
      <w:pPr>
        <w:pStyle w:val="Body"/>
        <w:rPr>
          <w:sz w:val="24"/>
          <w:szCs w:val="24"/>
        </w:rPr>
      </w:pPr>
    </w:p>
    <w:p w:rsidR="006278D8" w:rsidRDefault="006278D8">
      <w:pPr>
        <w:pStyle w:val="Body"/>
        <w:rPr>
          <w:sz w:val="24"/>
          <w:szCs w:val="24"/>
        </w:rPr>
      </w:pPr>
    </w:p>
    <w:p w:rsidR="006278D8" w:rsidRDefault="0002287C">
      <w:pPr>
        <w:pStyle w:val="Body"/>
        <w:rPr>
          <w:sz w:val="24"/>
          <w:szCs w:val="24"/>
        </w:rPr>
      </w:pPr>
      <w:r>
        <w:rPr>
          <w:b/>
          <w:bCs/>
          <w:sz w:val="30"/>
          <w:szCs w:val="30"/>
        </w:rPr>
        <w:t xml:space="preserve">Welcome </w:t>
      </w:r>
      <w:r>
        <w:rPr>
          <w:sz w:val="24"/>
          <w:szCs w:val="24"/>
        </w:rPr>
        <w:t>What did you treasure when you were a child? Why?</w:t>
      </w:r>
      <w:r>
        <w:rPr>
          <w:sz w:val="24"/>
          <w:szCs w:val="24"/>
        </w:rPr>
        <w:tab/>
      </w:r>
    </w:p>
    <w:p w:rsidR="006278D8" w:rsidRDefault="006278D8">
      <w:pPr>
        <w:pStyle w:val="Body"/>
        <w:rPr>
          <w:sz w:val="24"/>
          <w:szCs w:val="24"/>
        </w:rPr>
      </w:pPr>
    </w:p>
    <w:p w:rsidR="006278D8" w:rsidRDefault="0002287C">
      <w:pPr>
        <w:pStyle w:val="Body"/>
        <w:rPr>
          <w:sz w:val="24"/>
          <w:szCs w:val="24"/>
        </w:rPr>
      </w:pPr>
      <w:r>
        <w:rPr>
          <w:b/>
          <w:bCs/>
          <w:sz w:val="30"/>
          <w:szCs w:val="30"/>
        </w:rPr>
        <w:t>Worship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Psalm 84 expresses longing to be in God’s presence.</w:t>
      </w:r>
      <w:r>
        <w:rPr>
          <w:sz w:val="24"/>
          <w:szCs w:val="24"/>
        </w:rPr>
        <w:t xml:space="preserve"> Read the psalm out loud. Then give people a minute to ponder it, sitting quietly with God. Resist the temptation to share. </w:t>
      </w:r>
    </w:p>
    <w:p w:rsidR="006278D8" w:rsidRDefault="0002287C">
      <w:pPr>
        <w:pStyle w:val="Body"/>
        <w:rPr>
          <w:sz w:val="24"/>
          <w:szCs w:val="24"/>
        </w:rPr>
      </w:pPr>
      <w:r>
        <w:rPr>
          <w:sz w:val="24"/>
          <w:szCs w:val="24"/>
        </w:rPr>
        <w:t>Then encourage prayers of thanks.</w:t>
      </w:r>
    </w:p>
    <w:p w:rsidR="006278D8" w:rsidRDefault="0002287C">
      <w:pPr>
        <w:pStyle w:val="Body"/>
        <w:rPr>
          <w:sz w:val="24"/>
          <w:szCs w:val="24"/>
        </w:rPr>
      </w:pPr>
      <w:r>
        <w:rPr>
          <w:sz w:val="24"/>
          <w:szCs w:val="24"/>
        </w:rPr>
        <w:t>You could listen to (or sing together but it isn’t a very easy one to sing) ‘Better is one day’ h</w:t>
      </w:r>
      <w:r>
        <w:rPr>
          <w:sz w:val="24"/>
          <w:szCs w:val="24"/>
        </w:rPr>
        <w:t>ttps://www.youtube.com/watch?v=3PdXmvMTyx0</w:t>
      </w:r>
    </w:p>
    <w:p w:rsidR="006278D8" w:rsidRDefault="006278D8">
      <w:pPr>
        <w:pStyle w:val="Body"/>
        <w:rPr>
          <w:sz w:val="24"/>
          <w:szCs w:val="24"/>
        </w:rPr>
      </w:pPr>
    </w:p>
    <w:p w:rsidR="006278D8" w:rsidRDefault="0002287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Word</w:t>
      </w:r>
      <w:r>
        <w:rPr>
          <w:sz w:val="24"/>
          <w:szCs w:val="24"/>
        </w:rPr>
        <w:t xml:space="preserve"> </w:t>
      </w:r>
    </w:p>
    <w:p w:rsidR="006278D8" w:rsidRDefault="0002287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>
        <w:rPr>
          <w:sz w:val="24"/>
          <w:szCs w:val="24"/>
        </w:rPr>
        <w:t xml:space="preserve">Look up Malachi 3. 7-11, </w:t>
      </w:r>
      <w:proofErr w:type="spellStart"/>
      <w:r>
        <w:rPr>
          <w:sz w:val="24"/>
          <w:szCs w:val="24"/>
        </w:rPr>
        <w:t>Deut</w:t>
      </w:r>
      <w:proofErr w:type="spellEnd"/>
      <w:r>
        <w:rPr>
          <w:sz w:val="24"/>
          <w:szCs w:val="24"/>
        </w:rPr>
        <w:t xml:space="preserve"> 15. 7</w:t>
      </w:r>
      <w:proofErr w:type="gramStart"/>
      <w:r>
        <w:rPr>
          <w:sz w:val="24"/>
          <w:szCs w:val="24"/>
        </w:rPr>
        <w:t>,8,11</w:t>
      </w:r>
      <w:proofErr w:type="gramEnd"/>
      <w:r>
        <w:rPr>
          <w:sz w:val="24"/>
          <w:szCs w:val="24"/>
        </w:rPr>
        <w:t xml:space="preserve">; Proverbs 19.17. </w:t>
      </w:r>
      <w:r>
        <w:rPr>
          <w:i/>
          <w:iCs/>
          <w:sz w:val="24"/>
          <w:szCs w:val="24"/>
        </w:rPr>
        <w:t>These verses are just a few which help us understand the Old Testament teaching on giving to God and to the poor.</w:t>
      </w:r>
    </w:p>
    <w:p w:rsidR="006278D8" w:rsidRDefault="0002287C">
      <w:pPr>
        <w:pStyle w:val="Body"/>
        <w:rPr>
          <w:sz w:val="24"/>
          <w:szCs w:val="24"/>
        </w:rPr>
      </w:pPr>
      <w:r>
        <w:rPr>
          <w:sz w:val="24"/>
          <w:szCs w:val="24"/>
        </w:rPr>
        <w:t>What is difference between a ti</w:t>
      </w:r>
      <w:r>
        <w:rPr>
          <w:sz w:val="24"/>
          <w:szCs w:val="24"/>
        </w:rPr>
        <w:t>the and an offering?</w:t>
      </w:r>
    </w:p>
    <w:p w:rsidR="006278D8" w:rsidRDefault="006278D8">
      <w:pPr>
        <w:pStyle w:val="Body"/>
        <w:rPr>
          <w:sz w:val="24"/>
          <w:szCs w:val="24"/>
        </w:rPr>
      </w:pPr>
    </w:p>
    <w:p w:rsidR="006278D8" w:rsidRDefault="0002287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Read Matthew 6.1-4</w:t>
      </w:r>
    </w:p>
    <w:p w:rsidR="006278D8" w:rsidRDefault="0002287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How have the scribes and Pharisees corrupted giving to the poor? What was their motivation? 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reward? How does their hypocrisy contrast with genuine compassion for the poor?</w:t>
      </w:r>
    </w:p>
    <w:p w:rsidR="006278D8" w:rsidRDefault="0002287C">
      <w:pPr>
        <w:pStyle w:val="Body"/>
        <w:rPr>
          <w:sz w:val="24"/>
          <w:szCs w:val="24"/>
        </w:rPr>
      </w:pPr>
      <w:r>
        <w:rPr>
          <w:sz w:val="24"/>
          <w:szCs w:val="24"/>
        </w:rPr>
        <w:t>How should we give? (Jesus says ‘s</w:t>
      </w:r>
      <w:r>
        <w:rPr>
          <w:sz w:val="24"/>
          <w:szCs w:val="24"/>
        </w:rPr>
        <w:t>ecretly and then forgetting about it’, v3-4.) What is our reward?</w:t>
      </w:r>
    </w:p>
    <w:p w:rsidR="006278D8" w:rsidRDefault="006278D8">
      <w:pPr>
        <w:pStyle w:val="Body"/>
        <w:rPr>
          <w:sz w:val="24"/>
          <w:szCs w:val="24"/>
        </w:rPr>
      </w:pPr>
    </w:p>
    <w:p w:rsidR="006278D8" w:rsidRDefault="0002287C">
      <w:pPr>
        <w:pStyle w:val="Body"/>
      </w:pPr>
      <w:r>
        <w:rPr>
          <w:rFonts w:ascii="Arial Unicode MS" w:hAnsi="Arial Unicode MS"/>
          <w:sz w:val="24"/>
          <w:szCs w:val="24"/>
        </w:rPr>
        <w:br w:type="column"/>
      </w:r>
    </w:p>
    <w:p w:rsidR="006278D8" w:rsidRDefault="0002287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Read Mt 6.19-24, 33</w:t>
      </w:r>
    </w:p>
    <w:p w:rsidR="006278D8" w:rsidRDefault="0002287C">
      <w:pPr>
        <w:pStyle w:val="Body"/>
        <w:rPr>
          <w:sz w:val="24"/>
          <w:szCs w:val="24"/>
        </w:rPr>
      </w:pPr>
      <w:r>
        <w:rPr>
          <w:sz w:val="24"/>
          <w:szCs w:val="24"/>
        </w:rPr>
        <w:t>1. v.19-21 Why is treasure on earth a bad investment? What is the link between treasure and heart? How does your choice of treasure affect your attitude towards lif</w:t>
      </w:r>
      <w:r>
        <w:rPr>
          <w:sz w:val="24"/>
          <w:szCs w:val="24"/>
        </w:rPr>
        <w:t>e? (Look ahead to the next passage, v25f)</w:t>
      </w:r>
    </w:p>
    <w:p w:rsidR="006278D8" w:rsidRDefault="0002287C">
      <w:pPr>
        <w:pStyle w:val="Body"/>
        <w:rPr>
          <w:sz w:val="24"/>
          <w:szCs w:val="24"/>
        </w:rPr>
      </w:pPr>
      <w:r>
        <w:rPr>
          <w:sz w:val="24"/>
          <w:szCs w:val="24"/>
        </w:rPr>
        <w:t>2. v.22-23 ‘</w:t>
      </w:r>
      <w:r>
        <w:rPr>
          <w:i/>
          <w:iCs/>
          <w:sz w:val="24"/>
          <w:szCs w:val="24"/>
        </w:rPr>
        <w:t>Spiritual vision is our capacity to see the world from God’s point of view.’</w:t>
      </w:r>
      <w:r>
        <w:rPr>
          <w:sz w:val="24"/>
          <w:szCs w:val="24"/>
        </w:rPr>
        <w:t xml:space="preserve"> What makes a ‘good eye’ and a ‘bad eye’? </w:t>
      </w:r>
    </w:p>
    <w:p w:rsidR="006278D8" w:rsidRDefault="0002287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v.24</w:t>
      </w:r>
      <w:proofErr w:type="gramEnd"/>
      <w:r>
        <w:rPr>
          <w:sz w:val="24"/>
          <w:szCs w:val="24"/>
        </w:rPr>
        <w:t xml:space="preserve"> What alternatives does Jesus propose with respect to masters (24)? Why is i</w:t>
      </w:r>
      <w:r>
        <w:rPr>
          <w:sz w:val="24"/>
          <w:szCs w:val="24"/>
        </w:rPr>
        <w:t>t so difficult to serve both? How does your choice of master affect your attitude towards life?</w:t>
      </w:r>
    </w:p>
    <w:p w:rsidR="006278D8" w:rsidRDefault="006278D8">
      <w:pPr>
        <w:pStyle w:val="Body"/>
        <w:rPr>
          <w:sz w:val="24"/>
          <w:szCs w:val="24"/>
        </w:rPr>
      </w:pPr>
    </w:p>
    <w:p w:rsidR="006278D8" w:rsidRDefault="0002287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D) </w:t>
      </w:r>
      <w:r>
        <w:rPr>
          <w:sz w:val="24"/>
          <w:szCs w:val="24"/>
        </w:rPr>
        <w:t>Considering this past week, is your ‘bank’ on earth or in heaven? What do you need to do to change accounts? Who has been your ‘master’ lately? Why?</w:t>
      </w:r>
    </w:p>
    <w:p w:rsidR="006278D8" w:rsidRDefault="006278D8">
      <w:pPr>
        <w:pStyle w:val="Body"/>
        <w:rPr>
          <w:sz w:val="24"/>
          <w:szCs w:val="24"/>
        </w:rPr>
      </w:pPr>
    </w:p>
    <w:p w:rsidR="006278D8" w:rsidRDefault="0002287C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Witness</w:t>
      </w:r>
    </w:p>
    <w:p w:rsidR="006278D8" w:rsidRDefault="006278D8">
      <w:pPr>
        <w:pStyle w:val="Body"/>
        <w:rPr>
          <w:sz w:val="24"/>
          <w:szCs w:val="24"/>
        </w:rPr>
      </w:pPr>
    </w:p>
    <w:p w:rsidR="006278D8" w:rsidRDefault="0002287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We have just had a Gift Day. We were giving to five different projects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Innovista</w:t>
      </w:r>
      <w:proofErr w:type="spellEnd"/>
      <w:r>
        <w:rPr>
          <w:sz w:val="24"/>
          <w:szCs w:val="24"/>
        </w:rPr>
        <w:t xml:space="preserve">, Bibles for Burundi, Trinity Room Makeover, </w:t>
      </w:r>
      <w:proofErr w:type="spellStart"/>
      <w:r>
        <w:rPr>
          <w:sz w:val="24"/>
          <w:szCs w:val="24"/>
        </w:rPr>
        <w:t>Chippy</w:t>
      </w:r>
      <w:proofErr w:type="spellEnd"/>
      <w:r>
        <w:rPr>
          <w:sz w:val="24"/>
          <w:szCs w:val="24"/>
        </w:rPr>
        <w:t xml:space="preserve"> Fun Day, </w:t>
      </w:r>
      <w:proofErr w:type="spellStart"/>
      <w:r>
        <w:rPr>
          <w:sz w:val="24"/>
          <w:szCs w:val="24"/>
        </w:rPr>
        <w:t>enVision</w:t>
      </w:r>
      <w:proofErr w:type="spellEnd"/>
      <w:r>
        <w:rPr>
          <w:sz w:val="24"/>
          <w:szCs w:val="24"/>
        </w:rPr>
        <w:t xml:space="preserve">). Ask God to touch your heart to enable you to give generously and sacrificially. </w:t>
      </w:r>
    </w:p>
    <w:p w:rsidR="006278D8" w:rsidRDefault="0002287C">
      <w:pPr>
        <w:pStyle w:val="Body"/>
        <w:rPr>
          <w:sz w:val="24"/>
          <w:szCs w:val="24"/>
        </w:rPr>
      </w:pPr>
      <w:r>
        <w:rPr>
          <w:sz w:val="24"/>
          <w:szCs w:val="24"/>
        </w:rPr>
        <w:t>Bishop Alf Stanley (of Tanzania) used to say, ‘Think of a number and then double it.’</w:t>
      </w:r>
    </w:p>
    <w:p w:rsidR="006278D8" w:rsidRDefault="006278D8">
      <w:pPr>
        <w:pStyle w:val="Body"/>
        <w:rPr>
          <w:sz w:val="24"/>
          <w:szCs w:val="24"/>
        </w:rPr>
      </w:pPr>
    </w:p>
    <w:p w:rsidR="006278D8" w:rsidRDefault="0002287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Who could you give to this week (time, attention, </w:t>
      </w:r>
      <w:proofErr w:type="gramStart"/>
      <w:r>
        <w:rPr>
          <w:sz w:val="24"/>
          <w:szCs w:val="24"/>
        </w:rPr>
        <w:t>help</w:t>
      </w:r>
      <w:proofErr w:type="gramEnd"/>
      <w:r>
        <w:rPr>
          <w:sz w:val="24"/>
          <w:szCs w:val="24"/>
        </w:rPr>
        <w:t xml:space="preserve">) without telling anyone? Share if you would like the group’s support. </w:t>
      </w:r>
    </w:p>
    <w:p w:rsidR="006278D8" w:rsidRDefault="006278D8">
      <w:pPr>
        <w:pStyle w:val="Body"/>
        <w:rPr>
          <w:sz w:val="24"/>
          <w:szCs w:val="24"/>
        </w:rPr>
      </w:pPr>
    </w:p>
    <w:p w:rsidR="006278D8" w:rsidRDefault="0002287C">
      <w:pPr>
        <w:pStyle w:val="Body"/>
        <w:rPr>
          <w:sz w:val="24"/>
          <w:szCs w:val="24"/>
        </w:rPr>
      </w:pPr>
      <w:r>
        <w:rPr>
          <w:sz w:val="24"/>
          <w:szCs w:val="24"/>
        </w:rPr>
        <w:t>Pray for the different projects we are sup</w:t>
      </w:r>
      <w:r>
        <w:rPr>
          <w:sz w:val="24"/>
          <w:szCs w:val="24"/>
        </w:rPr>
        <w:t>porting.</w:t>
      </w:r>
    </w:p>
    <w:p w:rsidR="006278D8" w:rsidRDefault="006278D8">
      <w:pPr>
        <w:pStyle w:val="Body"/>
        <w:rPr>
          <w:sz w:val="24"/>
          <w:szCs w:val="24"/>
        </w:rPr>
      </w:pPr>
    </w:p>
    <w:p w:rsidR="006278D8" w:rsidRDefault="0002287C">
      <w:pPr>
        <w:pStyle w:val="Body"/>
      </w:pPr>
      <w:r>
        <w:rPr>
          <w:sz w:val="24"/>
          <w:szCs w:val="24"/>
        </w:rPr>
        <w:t>How are you going to get involved with our mission events?</w:t>
      </w:r>
    </w:p>
    <w:sectPr w:rsidR="006278D8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7C" w:rsidRDefault="0002287C">
      <w:r>
        <w:separator/>
      </w:r>
    </w:p>
  </w:endnote>
  <w:endnote w:type="continuationSeparator" w:id="0">
    <w:p w:rsidR="0002287C" w:rsidRDefault="0002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D8" w:rsidRDefault="006278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7C" w:rsidRDefault="0002287C">
      <w:r>
        <w:separator/>
      </w:r>
    </w:p>
  </w:footnote>
  <w:footnote w:type="continuationSeparator" w:id="0">
    <w:p w:rsidR="0002287C" w:rsidRDefault="0002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D8" w:rsidRDefault="006278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D8"/>
    <w:rsid w:val="0002287C"/>
    <w:rsid w:val="001E3527"/>
    <w:rsid w:val="006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A9C55-6CDB-406F-BEF7-D802E4A2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2018-06-07T13:23:00Z</dcterms:created>
  <dcterms:modified xsi:type="dcterms:W3CDTF">2018-06-07T13:23:00Z</dcterms:modified>
</cp:coreProperties>
</file>